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038B5C" w14:textId="77777777" w:rsidR="00AC2D4E" w:rsidRPr="005C1805" w:rsidRDefault="00441E02">
      <w:pPr>
        <w:rPr>
          <w:b/>
          <w:lang w:val="es-ES_tradnl"/>
        </w:rPr>
      </w:pPr>
      <w:r w:rsidRPr="005C1805">
        <w:rPr>
          <w:b/>
          <w:lang w:val="es-ES_tradnl"/>
        </w:rPr>
        <w:t>Revisión de la Planificación 2016-2017</w:t>
      </w:r>
    </w:p>
    <w:p w14:paraId="01063CB7" w14:textId="77777777" w:rsidR="00441E02" w:rsidRPr="005C1805" w:rsidRDefault="00441E02">
      <w:pPr>
        <w:rPr>
          <w:b/>
          <w:lang w:val="es-ES_tradnl"/>
        </w:rPr>
      </w:pPr>
    </w:p>
    <w:p w14:paraId="6753E85C" w14:textId="77777777" w:rsidR="005C1805" w:rsidRPr="005C1805" w:rsidRDefault="005C1805" w:rsidP="005C1805">
      <w:pPr>
        <w:rPr>
          <w:b/>
          <w:color w:val="4F6228" w:themeColor="accent3" w:themeShade="80"/>
          <w:lang w:val="es-ES_tradnl"/>
        </w:rPr>
      </w:pPr>
      <w:r w:rsidRPr="005C1805">
        <w:rPr>
          <w:b/>
          <w:color w:val="4F6228" w:themeColor="accent3" w:themeShade="80"/>
          <w:lang w:val="es-ES_tradnl"/>
        </w:rPr>
        <w:t>11.2 Planificación 2016-2017</w:t>
      </w:r>
    </w:p>
    <w:p w14:paraId="1905EDE3" w14:textId="77777777" w:rsidR="005C1805" w:rsidRPr="005C1805" w:rsidRDefault="005C1805" w:rsidP="005C1805">
      <w:pPr>
        <w:rPr>
          <w:b/>
          <w:sz w:val="22"/>
          <w:szCs w:val="22"/>
          <w:lang w:val="es-ES_tradnl"/>
        </w:rPr>
      </w:pPr>
    </w:p>
    <w:p w14:paraId="1383E1F4" w14:textId="77777777" w:rsidR="005C1805" w:rsidRPr="005C1805" w:rsidRDefault="005C1805" w:rsidP="005C1805">
      <w:pPr>
        <w:rPr>
          <w:sz w:val="22"/>
          <w:szCs w:val="22"/>
          <w:lang w:val="es-ES_tradnl"/>
        </w:rPr>
      </w:pPr>
      <w:r w:rsidRPr="005C1805">
        <w:rPr>
          <w:sz w:val="22"/>
          <w:szCs w:val="22"/>
          <w:lang w:val="es-ES_tradnl"/>
        </w:rPr>
        <w:t xml:space="preserve">En diversos espacios de la CdP12, los participantes identificaron acciones que desean impulsar o sobre las cuales desean informar a otros miembros de la </w:t>
      </w:r>
      <w:proofErr w:type="spellStart"/>
      <w:r w:rsidRPr="005C1805">
        <w:rPr>
          <w:sz w:val="22"/>
          <w:szCs w:val="22"/>
          <w:lang w:val="es-ES_tradnl"/>
        </w:rPr>
        <w:t>CdP</w:t>
      </w:r>
      <w:proofErr w:type="spellEnd"/>
      <w:r w:rsidRPr="005C1805">
        <w:rPr>
          <w:sz w:val="22"/>
          <w:szCs w:val="22"/>
          <w:lang w:val="es-ES_tradnl"/>
        </w:rPr>
        <w:t xml:space="preserve"> por su relevante, que tendrán lugar en el período 2016-2017. Las acciones propuestas en nivel global, regional, nacional y bilateral se presentan en la siguiente matriz de planificación, elaborada de manera participativa por los miembros de la </w:t>
      </w:r>
      <w:proofErr w:type="spellStart"/>
      <w:r w:rsidRPr="005C1805">
        <w:rPr>
          <w:sz w:val="22"/>
          <w:szCs w:val="22"/>
          <w:lang w:val="es-ES_tradnl"/>
        </w:rPr>
        <w:t>CdP</w:t>
      </w:r>
      <w:proofErr w:type="spellEnd"/>
      <w:r w:rsidRPr="005C1805">
        <w:rPr>
          <w:sz w:val="22"/>
          <w:szCs w:val="22"/>
          <w:lang w:val="es-ES_tradnl"/>
        </w:rPr>
        <w:t>.</w:t>
      </w:r>
    </w:p>
    <w:p w14:paraId="458001DE" w14:textId="77777777" w:rsidR="005C1805" w:rsidRPr="005C1805" w:rsidRDefault="005C1805" w:rsidP="005C1805">
      <w:pPr>
        <w:rPr>
          <w:sz w:val="22"/>
          <w:szCs w:val="22"/>
          <w:lang w:val="es-ES_tradnl"/>
        </w:rPr>
      </w:pPr>
    </w:p>
    <w:tbl>
      <w:tblPr>
        <w:tblStyle w:val="Cuadrculaclara-nfasis1"/>
        <w:tblW w:w="0" w:type="auto"/>
        <w:tblInd w:w="-743" w:type="dxa"/>
        <w:tblLook w:val="04A0" w:firstRow="1" w:lastRow="0" w:firstColumn="1" w:lastColumn="0" w:noHBand="0" w:noVBand="1"/>
      </w:tblPr>
      <w:tblGrid>
        <w:gridCol w:w="759"/>
        <w:gridCol w:w="946"/>
        <w:gridCol w:w="885"/>
        <w:gridCol w:w="1592"/>
        <w:gridCol w:w="1131"/>
        <w:gridCol w:w="1152"/>
        <w:gridCol w:w="860"/>
        <w:gridCol w:w="1131"/>
        <w:gridCol w:w="1134"/>
        <w:gridCol w:w="1021"/>
        <w:gridCol w:w="1131"/>
        <w:gridCol w:w="1085"/>
        <w:gridCol w:w="1138"/>
      </w:tblGrid>
      <w:tr w:rsidR="005C1805" w:rsidRPr="005C1805" w14:paraId="2350B3E2" w14:textId="77777777" w:rsidTr="005C1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" w:type="dxa"/>
            <w:vMerge w:val="restart"/>
          </w:tcPr>
          <w:p w14:paraId="5AD46C47" w14:textId="77777777" w:rsidR="005C1805" w:rsidRPr="005C1805" w:rsidRDefault="005C1805" w:rsidP="0031223E">
            <w:pPr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Nivel</w:t>
            </w:r>
          </w:p>
        </w:tc>
        <w:tc>
          <w:tcPr>
            <w:tcW w:w="6991" w:type="dxa"/>
            <w:gridSpan w:val="6"/>
          </w:tcPr>
          <w:p w14:paraId="224AB656" w14:textId="77777777" w:rsidR="005C1805" w:rsidRPr="005C1805" w:rsidRDefault="005C1805" w:rsidP="003122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2016</w:t>
            </w:r>
          </w:p>
        </w:tc>
        <w:tc>
          <w:tcPr>
            <w:tcW w:w="7689" w:type="dxa"/>
            <w:gridSpan w:val="6"/>
          </w:tcPr>
          <w:p w14:paraId="2741D337" w14:textId="77777777" w:rsidR="005C1805" w:rsidRPr="005C1805" w:rsidRDefault="005C1805" w:rsidP="003122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2017</w:t>
            </w:r>
          </w:p>
        </w:tc>
      </w:tr>
      <w:tr w:rsidR="00F261B8" w:rsidRPr="005C1805" w14:paraId="7E0C8E6C" w14:textId="77777777" w:rsidTr="005C1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" w:type="dxa"/>
            <w:vMerge/>
          </w:tcPr>
          <w:p w14:paraId="6A11A2D7" w14:textId="77777777" w:rsidR="005C1805" w:rsidRPr="005C1805" w:rsidRDefault="005C1805" w:rsidP="0031223E">
            <w:pPr>
              <w:rPr>
                <w:rFonts w:asciiTheme="minorHAnsi" w:hAnsiTheme="minorHAnsi" w:cs="Times New Roman"/>
                <w:sz w:val="14"/>
                <w:szCs w:val="14"/>
              </w:rPr>
            </w:pPr>
          </w:p>
        </w:tc>
        <w:tc>
          <w:tcPr>
            <w:tcW w:w="979" w:type="dxa"/>
          </w:tcPr>
          <w:p w14:paraId="41A105B8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Julio</w:t>
            </w:r>
          </w:p>
        </w:tc>
        <w:tc>
          <w:tcPr>
            <w:tcW w:w="915" w:type="dxa"/>
          </w:tcPr>
          <w:p w14:paraId="59654819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Agosto</w:t>
            </w:r>
          </w:p>
        </w:tc>
        <w:tc>
          <w:tcPr>
            <w:tcW w:w="1720" w:type="dxa"/>
          </w:tcPr>
          <w:p w14:paraId="1D8BC246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Septiembre</w:t>
            </w:r>
          </w:p>
        </w:tc>
        <w:tc>
          <w:tcPr>
            <w:tcW w:w="1222" w:type="dxa"/>
          </w:tcPr>
          <w:p w14:paraId="15A8AD15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Octubre</w:t>
            </w:r>
          </w:p>
        </w:tc>
        <w:tc>
          <w:tcPr>
            <w:tcW w:w="1241" w:type="dxa"/>
          </w:tcPr>
          <w:p w14:paraId="0304B435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Noviembre</w:t>
            </w:r>
          </w:p>
        </w:tc>
        <w:tc>
          <w:tcPr>
            <w:tcW w:w="914" w:type="dxa"/>
          </w:tcPr>
          <w:p w14:paraId="668203DB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Diciembre</w:t>
            </w:r>
          </w:p>
        </w:tc>
        <w:tc>
          <w:tcPr>
            <w:tcW w:w="1222" w:type="dxa"/>
          </w:tcPr>
          <w:p w14:paraId="24DAE804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Enero</w:t>
            </w:r>
          </w:p>
        </w:tc>
        <w:tc>
          <w:tcPr>
            <w:tcW w:w="1220" w:type="dxa"/>
          </w:tcPr>
          <w:p w14:paraId="7D03AACE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Febrero</w:t>
            </w:r>
          </w:p>
        </w:tc>
        <w:tc>
          <w:tcPr>
            <w:tcW w:w="1101" w:type="dxa"/>
          </w:tcPr>
          <w:p w14:paraId="10BC9A5F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Marzo</w:t>
            </w:r>
          </w:p>
        </w:tc>
        <w:tc>
          <w:tcPr>
            <w:tcW w:w="1222" w:type="dxa"/>
          </w:tcPr>
          <w:p w14:paraId="2E7AF9F7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Abril</w:t>
            </w:r>
          </w:p>
        </w:tc>
        <w:tc>
          <w:tcPr>
            <w:tcW w:w="1164" w:type="dxa"/>
          </w:tcPr>
          <w:p w14:paraId="3ED44F33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Mayo</w:t>
            </w:r>
          </w:p>
        </w:tc>
        <w:tc>
          <w:tcPr>
            <w:tcW w:w="1760" w:type="dxa"/>
          </w:tcPr>
          <w:p w14:paraId="71EF2287" w14:textId="77777777" w:rsidR="005C1805" w:rsidRPr="005C1805" w:rsidRDefault="005C1805" w:rsidP="003122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Junio</w:t>
            </w:r>
          </w:p>
        </w:tc>
      </w:tr>
      <w:tr w:rsidR="00F261B8" w:rsidRPr="005C1805" w14:paraId="51494E67" w14:textId="77777777" w:rsidTr="005C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" w:type="dxa"/>
          </w:tcPr>
          <w:p w14:paraId="42C0CF54" w14:textId="77777777" w:rsidR="005C1805" w:rsidRPr="005C1805" w:rsidRDefault="005C1805" w:rsidP="0031223E">
            <w:pPr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Global</w:t>
            </w:r>
          </w:p>
        </w:tc>
        <w:tc>
          <w:tcPr>
            <w:tcW w:w="979" w:type="dxa"/>
          </w:tcPr>
          <w:p w14:paraId="79DE9A5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915" w:type="dxa"/>
          </w:tcPr>
          <w:p w14:paraId="6BD4BB3F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20" w:type="dxa"/>
          </w:tcPr>
          <w:p w14:paraId="5B205B98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222" w:type="dxa"/>
          </w:tcPr>
          <w:p w14:paraId="0366ABDE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- Conferencia Americana de Evaluación</w:t>
            </w:r>
          </w:p>
        </w:tc>
        <w:tc>
          <w:tcPr>
            <w:tcW w:w="1241" w:type="dxa"/>
          </w:tcPr>
          <w:p w14:paraId="14DC085E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 xml:space="preserve">- Intercambio de experiencias sobre protocolos de investigación con agricultores (África, Mali, </w:t>
            </w:r>
            <w:proofErr w:type="spellStart"/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Bioversity</w:t>
            </w:r>
            <w:proofErr w:type="spellEnd"/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)</w:t>
            </w:r>
          </w:p>
          <w:p w14:paraId="5839B1C6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Quiénes: RAI, Suelos y Quinua III (</w:t>
            </w:r>
            <w:proofErr w:type="spellStart"/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Proinpa</w:t>
            </w:r>
            <w:proofErr w:type="spellEnd"/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), CIZA.</w:t>
            </w:r>
          </w:p>
          <w:p w14:paraId="3865D88A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Facilita y lidera: Mary Richardson</w:t>
            </w:r>
          </w:p>
          <w:p w14:paraId="3630F748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 xml:space="preserve">A través de </w:t>
            </w:r>
            <w:proofErr w:type="spellStart"/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webinar</w:t>
            </w:r>
            <w:proofErr w:type="spellEnd"/>
          </w:p>
          <w:p w14:paraId="0F8B5422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6F27610F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E53E2F">
              <w:rPr>
                <w:rFonts w:cs="Times New Roman"/>
                <w:color w:val="FF0000"/>
                <w:sz w:val="14"/>
                <w:szCs w:val="14"/>
              </w:rPr>
              <w:t xml:space="preserve">- FAO </w:t>
            </w:r>
            <w:proofErr w:type="spellStart"/>
            <w:r w:rsidRPr="00E53E2F">
              <w:rPr>
                <w:rFonts w:cs="Times New Roman"/>
                <w:color w:val="FF0000"/>
                <w:sz w:val="14"/>
                <w:szCs w:val="14"/>
              </w:rPr>
              <w:t>Latin</w:t>
            </w:r>
            <w:proofErr w:type="spellEnd"/>
            <w:r w:rsidRPr="00E53E2F">
              <w:rPr>
                <w:rFonts w:cs="Times New Roman"/>
                <w:color w:val="FF0000"/>
                <w:sz w:val="14"/>
                <w:szCs w:val="14"/>
              </w:rPr>
              <w:t xml:space="preserve"> American </w:t>
            </w:r>
            <w:proofErr w:type="spellStart"/>
            <w:r w:rsidRPr="00E53E2F">
              <w:rPr>
                <w:rFonts w:cs="Times New Roman"/>
                <w:color w:val="FF0000"/>
                <w:sz w:val="14"/>
                <w:szCs w:val="14"/>
              </w:rPr>
              <w:t>Agroecology</w:t>
            </w:r>
            <w:proofErr w:type="spellEnd"/>
            <w:r w:rsidRPr="00E53E2F">
              <w:rPr>
                <w:rFonts w:cs="Times New Roman"/>
                <w:color w:val="FF0000"/>
                <w:sz w:val="14"/>
                <w:szCs w:val="14"/>
              </w:rPr>
              <w:t xml:space="preserve"> Meeting (próximos 6 meses)</w:t>
            </w:r>
          </w:p>
        </w:tc>
        <w:tc>
          <w:tcPr>
            <w:tcW w:w="914" w:type="dxa"/>
          </w:tcPr>
          <w:p w14:paraId="54C36BF1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222" w:type="dxa"/>
          </w:tcPr>
          <w:p w14:paraId="6810E12D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220" w:type="dxa"/>
          </w:tcPr>
          <w:p w14:paraId="6A9B7960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101" w:type="dxa"/>
          </w:tcPr>
          <w:p w14:paraId="698C45A5" w14:textId="77777777" w:rsidR="005C1805" w:rsidRPr="00E53E2F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- Reunión del Programa CCRP en Portugal (del 10 al 17 de marzo)</w:t>
            </w:r>
          </w:p>
        </w:tc>
        <w:tc>
          <w:tcPr>
            <w:tcW w:w="1222" w:type="dxa"/>
          </w:tcPr>
          <w:p w14:paraId="4558A8C0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164" w:type="dxa"/>
          </w:tcPr>
          <w:p w14:paraId="754EB779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60" w:type="dxa"/>
          </w:tcPr>
          <w:p w14:paraId="67E1821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</w:tr>
      <w:tr w:rsidR="00F261B8" w:rsidRPr="005C1805" w14:paraId="6FA36C44" w14:textId="77777777" w:rsidTr="005C18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" w:type="dxa"/>
          </w:tcPr>
          <w:p w14:paraId="0451A448" w14:textId="77777777" w:rsidR="005C1805" w:rsidRPr="005C1805" w:rsidRDefault="005C1805" w:rsidP="0031223E">
            <w:pPr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Regional</w:t>
            </w:r>
          </w:p>
        </w:tc>
        <w:tc>
          <w:tcPr>
            <w:tcW w:w="979" w:type="dxa"/>
          </w:tcPr>
          <w:p w14:paraId="4B180FFC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915" w:type="dxa"/>
          </w:tcPr>
          <w:p w14:paraId="752A085E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20" w:type="dxa"/>
          </w:tcPr>
          <w:p w14:paraId="688FE579" w14:textId="77777777" w:rsidR="005C1805" w:rsidRPr="00E53E2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- Aportar contenidos y sugerencias para página web del grupo temático “Paisajes y suelos”</w:t>
            </w:r>
          </w:p>
          <w:p w14:paraId="73633F60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E53E2F">
              <w:rPr>
                <w:rFonts w:cs="Times New Roman"/>
                <w:color w:val="4F6228" w:themeColor="accent3" w:themeShade="80"/>
                <w:sz w:val="14"/>
                <w:szCs w:val="14"/>
              </w:rPr>
              <w:t>www.suelosandinos.org</w:t>
            </w:r>
          </w:p>
        </w:tc>
        <w:tc>
          <w:tcPr>
            <w:tcW w:w="1222" w:type="dxa"/>
          </w:tcPr>
          <w:p w14:paraId="6584B5E2" w14:textId="29A9E7BA" w:rsidR="00E53E2F" w:rsidRDefault="00E53E2F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1F497D" w:themeColor="text2"/>
                <w:sz w:val="14"/>
                <w:szCs w:val="14"/>
              </w:rPr>
            </w:pPr>
            <w:r>
              <w:rPr>
                <w:rFonts w:cs="Times New Roman"/>
                <w:color w:val="1F497D" w:themeColor="text2"/>
                <w:sz w:val="14"/>
                <w:szCs w:val="14"/>
              </w:rPr>
              <w:t xml:space="preserve">- Primer </w:t>
            </w:r>
            <w:proofErr w:type="spellStart"/>
            <w:r>
              <w:rPr>
                <w:rFonts w:cs="Times New Roman"/>
                <w:color w:val="1F497D" w:themeColor="text2"/>
                <w:sz w:val="14"/>
                <w:szCs w:val="14"/>
              </w:rPr>
              <w:t>Webinar</w:t>
            </w:r>
            <w:proofErr w:type="spellEnd"/>
            <w:r>
              <w:rPr>
                <w:rFonts w:cs="Times New Roman"/>
                <w:color w:val="1F497D" w:themeColor="text2"/>
                <w:sz w:val="14"/>
                <w:szCs w:val="14"/>
              </w:rPr>
              <w:t xml:space="preserve"> Tipologías </w:t>
            </w:r>
          </w:p>
          <w:p w14:paraId="762B8769" w14:textId="77777777" w:rsidR="00E53E2F" w:rsidRPr="00E53E2F" w:rsidRDefault="00E53E2F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1F497D" w:themeColor="text2"/>
                <w:sz w:val="14"/>
                <w:szCs w:val="14"/>
              </w:rPr>
            </w:pPr>
          </w:p>
          <w:p w14:paraId="41833FB5" w14:textId="77777777" w:rsidR="005C1805" w:rsidRPr="00E53E2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E53E2F">
              <w:rPr>
                <w:rFonts w:cs="Times New Roman"/>
                <w:color w:val="FF0000"/>
                <w:sz w:val="14"/>
                <w:szCs w:val="14"/>
              </w:rPr>
              <w:t>- Herramientas de análisis de redes sociales y SIG</w:t>
            </w:r>
          </w:p>
          <w:p w14:paraId="632FEA14" w14:textId="77777777" w:rsidR="005C1805" w:rsidRPr="00E53E2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E53E2F">
              <w:rPr>
                <w:rFonts w:cs="Times New Roman"/>
                <w:color w:val="FF0000"/>
                <w:sz w:val="14"/>
                <w:szCs w:val="14"/>
              </w:rPr>
              <w:t xml:space="preserve">Quiénes: RAI, </w:t>
            </w:r>
            <w:proofErr w:type="spellStart"/>
            <w:r w:rsidRPr="00E53E2F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  <w:r w:rsidRPr="00E53E2F">
              <w:rPr>
                <w:rFonts w:cs="Times New Roman"/>
                <w:color w:val="FF0000"/>
                <w:sz w:val="14"/>
                <w:szCs w:val="14"/>
              </w:rPr>
              <w:t xml:space="preserve">, F. </w:t>
            </w:r>
            <w:r w:rsidRPr="00E53E2F">
              <w:rPr>
                <w:rFonts w:cs="Times New Roman"/>
                <w:color w:val="FF0000"/>
                <w:sz w:val="14"/>
                <w:szCs w:val="14"/>
              </w:rPr>
              <w:lastRenderedPageBreak/>
              <w:t>Valles, Quinua III (</w:t>
            </w:r>
            <w:proofErr w:type="spellStart"/>
            <w:r w:rsidRPr="00E53E2F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  <w:r w:rsidRPr="00E53E2F">
              <w:rPr>
                <w:rFonts w:cs="Times New Roman"/>
                <w:color w:val="FF0000"/>
                <w:sz w:val="14"/>
                <w:szCs w:val="14"/>
              </w:rPr>
              <w:t>), CIZA, UVM, Israel N.</w:t>
            </w:r>
          </w:p>
          <w:p w14:paraId="243FFD36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5E1D8F5" w14:textId="77777777" w:rsidR="005C1805" w:rsidRPr="00E53E2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  <w:r w:rsidRPr="00E53E2F">
              <w:rPr>
                <w:rFonts w:cs="Times New Roman"/>
                <w:color w:val="76923C" w:themeColor="accent3" w:themeShade="BF"/>
                <w:sz w:val="14"/>
                <w:szCs w:val="14"/>
              </w:rPr>
              <w:t xml:space="preserve">- Donantes de temas indígenas. Conferencia en Lima. PROSUCO, ER, </w:t>
            </w:r>
            <w:proofErr w:type="spellStart"/>
            <w:r w:rsidRPr="00E53E2F">
              <w:rPr>
                <w:rFonts w:cs="Times New Roman"/>
                <w:color w:val="76923C" w:themeColor="accent3" w:themeShade="BF"/>
                <w:sz w:val="14"/>
                <w:szCs w:val="14"/>
              </w:rPr>
              <w:t>Yanapai</w:t>
            </w:r>
            <w:proofErr w:type="spellEnd"/>
            <w:r w:rsidRPr="00E53E2F">
              <w:rPr>
                <w:rFonts w:cs="Times New Roman"/>
                <w:color w:val="76923C" w:themeColor="accent3" w:themeShade="BF"/>
                <w:sz w:val="14"/>
                <w:szCs w:val="14"/>
              </w:rPr>
              <w:t>, UMSA</w:t>
            </w:r>
          </w:p>
          <w:p w14:paraId="044D0EC4" w14:textId="77777777" w:rsidR="005C1805" w:rsidRPr="00E53E2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</w:p>
          <w:p w14:paraId="1B3C2DED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E53E2F">
              <w:rPr>
                <w:rFonts w:cs="Times New Roman"/>
                <w:color w:val="76923C" w:themeColor="accent3" w:themeShade="BF"/>
                <w:sz w:val="14"/>
                <w:szCs w:val="14"/>
              </w:rPr>
              <w:t xml:space="preserve">Teleconferencia trimestral de SAL: ER, PMA, ICRAF, </w:t>
            </w:r>
            <w:proofErr w:type="spellStart"/>
            <w:r w:rsidRPr="00E53E2F">
              <w:rPr>
                <w:rFonts w:cs="Times New Roman"/>
                <w:color w:val="76923C" w:themeColor="accent3" w:themeShade="BF"/>
                <w:sz w:val="14"/>
                <w:szCs w:val="14"/>
              </w:rPr>
              <w:t>Yanapai</w:t>
            </w:r>
            <w:proofErr w:type="spellEnd"/>
            <w:r w:rsidRPr="00E53E2F">
              <w:rPr>
                <w:rFonts w:cs="Times New Roman"/>
                <w:color w:val="76923C" w:themeColor="accent3" w:themeShade="BF"/>
                <w:sz w:val="14"/>
                <w:szCs w:val="14"/>
              </w:rPr>
              <w:t>, VM, F. Valle, AE.</w:t>
            </w:r>
          </w:p>
        </w:tc>
        <w:tc>
          <w:tcPr>
            <w:tcW w:w="1241" w:type="dxa"/>
          </w:tcPr>
          <w:p w14:paraId="1529ECDD" w14:textId="167DBABD" w:rsidR="00345FB6" w:rsidRDefault="00345FB6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1F497D" w:themeColor="text2"/>
                <w:sz w:val="14"/>
                <w:szCs w:val="14"/>
              </w:rPr>
            </w:pPr>
            <w:r>
              <w:rPr>
                <w:rFonts w:cs="Times New Roman"/>
                <w:color w:val="1F497D" w:themeColor="text2"/>
                <w:sz w:val="14"/>
                <w:szCs w:val="14"/>
              </w:rPr>
              <w:lastRenderedPageBreak/>
              <w:t xml:space="preserve">- Segundo </w:t>
            </w:r>
            <w:proofErr w:type="spellStart"/>
            <w:r>
              <w:rPr>
                <w:rFonts w:cs="Times New Roman"/>
                <w:color w:val="1F497D" w:themeColor="text2"/>
                <w:sz w:val="14"/>
                <w:szCs w:val="14"/>
              </w:rPr>
              <w:t>webinar</w:t>
            </w:r>
            <w:proofErr w:type="spellEnd"/>
            <w:r>
              <w:rPr>
                <w:rFonts w:cs="Times New Roman"/>
                <w:color w:val="1F497D" w:themeColor="text2"/>
                <w:sz w:val="14"/>
                <w:szCs w:val="14"/>
              </w:rPr>
              <w:t xml:space="preserve"> tipologías – PROSUCO </w:t>
            </w:r>
          </w:p>
          <w:p w14:paraId="70719BCE" w14:textId="77777777" w:rsidR="00345FB6" w:rsidRPr="00345FB6" w:rsidRDefault="00345FB6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1F497D" w:themeColor="text2"/>
                <w:sz w:val="14"/>
                <w:szCs w:val="14"/>
              </w:rPr>
            </w:pPr>
          </w:p>
          <w:p w14:paraId="6EBAA3D4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>- Curso sobre</w:t>
            </w:r>
            <w:r w:rsidRPr="005C1805">
              <w:rPr>
                <w:rFonts w:cs="Times New Roman"/>
                <w:sz w:val="14"/>
                <w:szCs w:val="14"/>
              </w:rPr>
              <w:t xml:space="preserve"> </w:t>
            </w:r>
            <w:r w:rsidRPr="00345FB6">
              <w:rPr>
                <w:rFonts w:cs="Times New Roman"/>
                <w:color w:val="FF0000"/>
                <w:sz w:val="14"/>
                <w:szCs w:val="14"/>
              </w:rPr>
              <w:t xml:space="preserve">desarrollo de sistemas y aplicaciones para colectar, </w:t>
            </w:r>
            <w:r w:rsidRPr="00345FB6">
              <w:rPr>
                <w:rFonts w:cs="Times New Roman"/>
                <w:color w:val="FF0000"/>
                <w:sz w:val="14"/>
                <w:szCs w:val="14"/>
              </w:rPr>
              <w:lastRenderedPageBreak/>
              <w:t>almacenar y analizar datos (Equipo de Carlos Barahona)</w:t>
            </w:r>
          </w:p>
          <w:p w14:paraId="092BE7D7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 xml:space="preserve">Quiénes: RAI, </w:t>
            </w:r>
            <w:proofErr w:type="spellStart"/>
            <w:r w:rsidRPr="00345FB6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  <w:r w:rsidRPr="00345FB6">
              <w:rPr>
                <w:rFonts w:cs="Times New Roman"/>
                <w:color w:val="FF0000"/>
                <w:sz w:val="14"/>
                <w:szCs w:val="14"/>
              </w:rPr>
              <w:t xml:space="preserve">, SIG, </w:t>
            </w:r>
            <w:proofErr w:type="spellStart"/>
            <w:r w:rsidRPr="00345FB6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345FB6">
              <w:rPr>
                <w:rFonts w:cs="Times New Roman"/>
                <w:color w:val="FF0000"/>
                <w:sz w:val="14"/>
                <w:szCs w:val="14"/>
              </w:rPr>
              <w:t>, UVM, CIZA, ER, Israel N.</w:t>
            </w:r>
          </w:p>
          <w:p w14:paraId="7469E544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</w:p>
          <w:p w14:paraId="1D8D4A75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 xml:space="preserve">- </w:t>
            </w:r>
            <w:proofErr w:type="spellStart"/>
            <w:r w:rsidRPr="00345FB6">
              <w:rPr>
                <w:rFonts w:cs="Times New Roman"/>
                <w:color w:val="FF0000"/>
                <w:sz w:val="14"/>
                <w:szCs w:val="14"/>
              </w:rPr>
              <w:t>Webinar</w:t>
            </w:r>
            <w:proofErr w:type="spellEnd"/>
            <w:r w:rsidRPr="00345FB6">
              <w:rPr>
                <w:rFonts w:cs="Times New Roman"/>
                <w:color w:val="FF0000"/>
                <w:sz w:val="14"/>
                <w:szCs w:val="14"/>
              </w:rPr>
              <w:t xml:space="preserve"> 1</w:t>
            </w:r>
          </w:p>
          <w:p w14:paraId="506E1B95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>Organiza: grupo de suelos y paisaje</w:t>
            </w:r>
          </w:p>
          <w:p w14:paraId="2B24FBFF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>“Importancia del enfoque de paisaje en los agro-ecosistemas andinos”</w:t>
            </w:r>
          </w:p>
          <w:p w14:paraId="44E42972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>Discusión de conceptos, ejemplos aplicados, GIS</w:t>
            </w:r>
          </w:p>
          <w:p w14:paraId="0016E305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345FB6">
              <w:rPr>
                <w:rFonts w:cs="Times New Roman"/>
                <w:color w:val="FF0000"/>
                <w:sz w:val="14"/>
                <w:szCs w:val="14"/>
              </w:rPr>
              <w:t xml:space="preserve">Interesados en participar: ER, </w:t>
            </w:r>
            <w:proofErr w:type="spellStart"/>
            <w:r w:rsidRPr="00345FB6">
              <w:rPr>
                <w:rFonts w:cs="Times New Roman"/>
                <w:color w:val="FF0000"/>
                <w:sz w:val="14"/>
                <w:szCs w:val="14"/>
              </w:rPr>
              <w:t>Prosuco</w:t>
            </w:r>
            <w:proofErr w:type="spellEnd"/>
            <w:r w:rsidRPr="00345FB6">
              <w:rPr>
                <w:rFonts w:cs="Times New Roman"/>
                <w:color w:val="FF0000"/>
                <w:sz w:val="14"/>
                <w:szCs w:val="14"/>
              </w:rPr>
              <w:t>, UMSA, CIZA</w:t>
            </w:r>
          </w:p>
          <w:p w14:paraId="090FD9D0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023AD5F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345FB6">
              <w:rPr>
                <w:rFonts w:cs="Times New Roman"/>
                <w:color w:val="4F6228" w:themeColor="accent3" w:themeShade="80"/>
                <w:sz w:val="14"/>
                <w:szCs w:val="14"/>
              </w:rPr>
              <w:t>- Libro del simposio latinoamericano “Domesticación y Manejo de Recursos Genéticos”</w:t>
            </w:r>
          </w:p>
          <w:p w14:paraId="33BEEE79" w14:textId="77777777" w:rsidR="005C1805" w:rsidRPr="00345FB6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345FB6">
              <w:rPr>
                <w:rFonts w:cs="Times New Roman"/>
                <w:color w:val="4F6228" w:themeColor="accent3" w:themeShade="80"/>
                <w:sz w:val="14"/>
                <w:szCs w:val="14"/>
              </w:rPr>
              <w:t>CIZA-UNALM/IIES-UNAM</w:t>
            </w:r>
          </w:p>
          <w:p w14:paraId="3ECF5ADE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914" w:type="dxa"/>
          </w:tcPr>
          <w:p w14:paraId="20B04EC1" w14:textId="08617D2C" w:rsidR="00DA1E15" w:rsidRDefault="00DA1E15" w:rsidP="00DA1E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1F497D" w:themeColor="text2"/>
                <w:sz w:val="14"/>
                <w:szCs w:val="14"/>
              </w:rPr>
            </w:pPr>
            <w:r>
              <w:rPr>
                <w:rFonts w:cs="Times New Roman"/>
                <w:color w:val="1F497D" w:themeColor="text2"/>
                <w:sz w:val="14"/>
                <w:szCs w:val="14"/>
              </w:rPr>
              <w:lastRenderedPageBreak/>
              <w:t xml:space="preserve">- </w:t>
            </w:r>
            <w:r w:rsidR="00F261B8">
              <w:rPr>
                <w:rFonts w:cs="Times New Roman"/>
                <w:color w:val="1F497D" w:themeColor="text2"/>
                <w:sz w:val="14"/>
                <w:szCs w:val="14"/>
              </w:rPr>
              <w:t xml:space="preserve">Tercer </w:t>
            </w:r>
            <w:proofErr w:type="spellStart"/>
            <w:r>
              <w:rPr>
                <w:rFonts w:cs="Times New Roman"/>
                <w:color w:val="1F497D" w:themeColor="text2"/>
                <w:sz w:val="14"/>
                <w:szCs w:val="14"/>
              </w:rPr>
              <w:t>webinar</w:t>
            </w:r>
            <w:proofErr w:type="spellEnd"/>
            <w:r>
              <w:rPr>
                <w:rFonts w:cs="Times New Roman"/>
                <w:color w:val="1F497D" w:themeColor="text2"/>
                <w:sz w:val="14"/>
                <w:szCs w:val="14"/>
              </w:rPr>
              <w:t xml:space="preserve"> tipologías – VM</w:t>
            </w:r>
          </w:p>
          <w:p w14:paraId="15D17CE0" w14:textId="77777777" w:rsidR="00DA1E15" w:rsidRDefault="00DA1E1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33DDD85B" w14:textId="77777777" w:rsidR="005C1805" w:rsidRPr="00DA1E1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 xml:space="preserve">- Marco conceptual preliminar del grupo </w:t>
            </w: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lastRenderedPageBreak/>
              <w:t>de suelos y paisaje</w:t>
            </w:r>
          </w:p>
          <w:p w14:paraId="60C1EF80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81BD" w:themeColor="accent1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Organiza: IM y ER</w:t>
            </w:r>
          </w:p>
        </w:tc>
        <w:tc>
          <w:tcPr>
            <w:tcW w:w="1222" w:type="dxa"/>
          </w:tcPr>
          <w:p w14:paraId="0B0DF68B" w14:textId="77777777" w:rsidR="005C1805" w:rsidRPr="00DA1E1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lastRenderedPageBreak/>
              <w:t>Teleconferencia trimestral SAL:</w:t>
            </w:r>
          </w:p>
          <w:p w14:paraId="31B7DB55" w14:textId="77777777" w:rsidR="005C1805" w:rsidRPr="00DA1E1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 xml:space="preserve">ER, PMA, </w:t>
            </w:r>
            <w:proofErr w:type="spellStart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Yanapai</w:t>
            </w:r>
            <w:proofErr w:type="spellEnd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, VM, ICRAF, F. Valles, AE</w:t>
            </w:r>
          </w:p>
          <w:p w14:paraId="7566257D" w14:textId="77777777" w:rsidR="005C1805" w:rsidRPr="00DA1E1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</w:p>
          <w:p w14:paraId="6AB935E7" w14:textId="77777777" w:rsidR="005C1805" w:rsidRPr="00DA1E1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- Taller virtual de tipologías</w:t>
            </w:r>
          </w:p>
          <w:p w14:paraId="5E55C4BE" w14:textId="77777777" w:rsidR="005C1805" w:rsidRPr="00DA1E1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lastRenderedPageBreak/>
              <w:t>Responsable: IM</w:t>
            </w:r>
          </w:p>
          <w:p w14:paraId="1B69A775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 xml:space="preserve">Participan: IM, PMA, VM, F. Valles, </w:t>
            </w:r>
            <w:proofErr w:type="spellStart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Nelsón</w:t>
            </w:r>
            <w:proofErr w:type="spellEnd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 xml:space="preserve"> Mazón, CIZA, </w:t>
            </w:r>
            <w:proofErr w:type="spellStart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Prosuco</w:t>
            </w:r>
            <w:proofErr w:type="spellEnd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 xml:space="preserve">, UMSA, </w:t>
            </w:r>
            <w:proofErr w:type="spellStart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Agrecol</w:t>
            </w:r>
            <w:proofErr w:type="spellEnd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 xml:space="preserve">, UVM, </w:t>
            </w:r>
            <w:proofErr w:type="spellStart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Yanapai</w:t>
            </w:r>
            <w:proofErr w:type="spellEnd"/>
            <w:r w:rsidRPr="00DA1E15">
              <w:rPr>
                <w:rFonts w:cs="Times New Roman"/>
                <w:color w:val="9BBB59" w:themeColor="accent3"/>
                <w:sz w:val="14"/>
                <w:szCs w:val="14"/>
              </w:rPr>
              <w:t>, Israel N., Mark C. Rolando O., Carlos B.</w:t>
            </w:r>
          </w:p>
        </w:tc>
        <w:tc>
          <w:tcPr>
            <w:tcW w:w="1220" w:type="dxa"/>
          </w:tcPr>
          <w:p w14:paraId="3F4A05B3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lastRenderedPageBreak/>
              <w:t>-</w:t>
            </w:r>
            <w:r w:rsidRPr="00F261B8">
              <w:rPr>
                <w:rFonts w:cs="Times New Roman"/>
                <w:color w:val="FF0000"/>
                <w:sz w:val="14"/>
                <w:szCs w:val="14"/>
              </w:rPr>
              <w:t>Participación y masculinidades.</w:t>
            </w:r>
          </w:p>
          <w:p w14:paraId="15C987D6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Quién: PMA, UVM,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>.</w:t>
            </w:r>
          </w:p>
          <w:p w14:paraId="6F6CCE1E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>USD 5000</w:t>
            </w:r>
          </w:p>
          <w:p w14:paraId="3C2C49A3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</w:p>
          <w:p w14:paraId="0A11CC0F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- Taller </w:t>
            </w:r>
            <w:r w:rsidRPr="00F261B8">
              <w:rPr>
                <w:rFonts w:cs="Times New Roman"/>
                <w:color w:val="FF0000"/>
                <w:sz w:val="14"/>
                <w:szCs w:val="14"/>
              </w:rPr>
              <w:lastRenderedPageBreak/>
              <w:t>temático SAL (AT)</w:t>
            </w:r>
          </w:p>
          <w:p w14:paraId="67CE06C1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ER,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>, AE, F. Valle, PMA, VM, ICRAF</w:t>
            </w:r>
          </w:p>
          <w:p w14:paraId="65E619DD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</w:p>
          <w:p w14:paraId="477B27E0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  <w:highlight w:val="yellow"/>
              </w:rPr>
            </w:pPr>
            <w:r w:rsidRPr="00F261B8">
              <w:rPr>
                <w:rFonts w:cs="Times New Roman"/>
                <w:sz w:val="14"/>
                <w:szCs w:val="14"/>
                <w:highlight w:val="yellow"/>
              </w:rPr>
              <w:t>- Taller de herramientas de análisis de redes sociales (N4j)</w:t>
            </w:r>
          </w:p>
          <w:p w14:paraId="5AB58820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  <w:highlight w:val="yellow"/>
              </w:rPr>
            </w:pPr>
            <w:r w:rsidRPr="00F261B8">
              <w:rPr>
                <w:rFonts w:cs="Times New Roman"/>
                <w:sz w:val="14"/>
                <w:szCs w:val="14"/>
                <w:highlight w:val="yellow"/>
              </w:rPr>
              <w:t xml:space="preserve">Quiénes: RAI, </w:t>
            </w:r>
            <w:proofErr w:type="spellStart"/>
            <w:r w:rsidRPr="00F261B8">
              <w:rPr>
                <w:rFonts w:cs="Times New Roman"/>
                <w:sz w:val="14"/>
                <w:szCs w:val="14"/>
                <w:highlight w:val="yellow"/>
              </w:rPr>
              <w:t>Agrecol</w:t>
            </w:r>
            <w:proofErr w:type="spellEnd"/>
            <w:r w:rsidRPr="00F261B8">
              <w:rPr>
                <w:rFonts w:cs="Times New Roman"/>
                <w:sz w:val="14"/>
                <w:szCs w:val="14"/>
                <w:highlight w:val="yellow"/>
              </w:rPr>
              <w:t>, ER</w:t>
            </w:r>
          </w:p>
          <w:p w14:paraId="013425F8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F261B8">
              <w:rPr>
                <w:rFonts w:cs="Times New Roman"/>
                <w:sz w:val="14"/>
                <w:szCs w:val="14"/>
                <w:highlight w:val="yellow"/>
              </w:rPr>
              <w:t>USD 8000</w:t>
            </w:r>
          </w:p>
        </w:tc>
        <w:tc>
          <w:tcPr>
            <w:tcW w:w="1101" w:type="dxa"/>
          </w:tcPr>
          <w:p w14:paraId="48A1559D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lastRenderedPageBreak/>
              <w:t>-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Webinar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 2.</w:t>
            </w:r>
          </w:p>
          <w:p w14:paraId="705E3C8E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>Tema: paisajes, tal vez “escalamiento a nivel paisaje de datos de campo”</w:t>
            </w:r>
          </w:p>
          <w:p w14:paraId="6A45F4B1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Organiza: </w:t>
            </w:r>
            <w:r w:rsidRPr="00F261B8">
              <w:rPr>
                <w:rFonts w:cs="Times New Roman"/>
                <w:color w:val="FF0000"/>
                <w:sz w:val="14"/>
                <w:szCs w:val="14"/>
              </w:rPr>
              <w:lastRenderedPageBreak/>
              <w:t>grupo de suelos y paisaje</w:t>
            </w:r>
          </w:p>
          <w:p w14:paraId="18C913BA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Interesados en participar: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Prosuco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>, UMSA, Pablo C.</w:t>
            </w:r>
          </w:p>
          <w:p w14:paraId="75068FD9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</w:p>
          <w:p w14:paraId="17C96A66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- Intercambio de experiencias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Ekorural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>, Gobiernos provinciales, dirigentes.</w:t>
            </w:r>
          </w:p>
          <w:p w14:paraId="25039A8E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Quiénes: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Ekorural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</w:p>
          <w:p w14:paraId="164D08B7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>USD 5000 de AT</w:t>
            </w:r>
          </w:p>
        </w:tc>
        <w:tc>
          <w:tcPr>
            <w:tcW w:w="1222" w:type="dxa"/>
          </w:tcPr>
          <w:p w14:paraId="13E0FDE0" w14:textId="4EF6BC3B" w:rsidR="00F261B8" w:rsidRDefault="00F261B8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1F497D" w:themeColor="text2"/>
                <w:sz w:val="14"/>
                <w:szCs w:val="14"/>
              </w:rPr>
            </w:pPr>
            <w:r>
              <w:rPr>
                <w:rFonts w:cs="Times New Roman"/>
                <w:color w:val="1F497D" w:themeColor="text2"/>
                <w:sz w:val="14"/>
                <w:szCs w:val="14"/>
              </w:rPr>
              <w:lastRenderedPageBreak/>
              <w:t xml:space="preserve">- Cuarto </w:t>
            </w:r>
            <w:proofErr w:type="spellStart"/>
            <w:r>
              <w:rPr>
                <w:rFonts w:cs="Times New Roman"/>
                <w:color w:val="1F497D" w:themeColor="text2"/>
                <w:sz w:val="14"/>
                <w:szCs w:val="14"/>
              </w:rPr>
              <w:t>webinar</w:t>
            </w:r>
            <w:proofErr w:type="spellEnd"/>
            <w:r>
              <w:rPr>
                <w:rFonts w:cs="Times New Roman"/>
                <w:color w:val="1F497D" w:themeColor="text2"/>
                <w:sz w:val="14"/>
                <w:szCs w:val="14"/>
              </w:rPr>
              <w:t xml:space="preserve"> tipologías</w:t>
            </w:r>
          </w:p>
          <w:p w14:paraId="51AF1F70" w14:textId="77777777" w:rsidR="00F261B8" w:rsidRDefault="00F261B8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</w:p>
          <w:p w14:paraId="245400C4" w14:textId="6AA01240" w:rsidR="005C1805" w:rsidRPr="00F261B8" w:rsidRDefault="00F261B8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>
              <w:rPr>
                <w:rFonts w:cs="Times New Roman"/>
                <w:color w:val="4F6228" w:themeColor="accent3" w:themeShade="80"/>
                <w:sz w:val="14"/>
                <w:szCs w:val="14"/>
              </w:rPr>
              <w:t>-</w:t>
            </w:r>
            <w:r w:rsidR="005C1805" w:rsidRPr="00F261B8">
              <w:rPr>
                <w:rFonts w:cs="Times New Roman"/>
                <w:color w:val="4F6228" w:themeColor="accent3" w:themeShade="80"/>
                <w:sz w:val="14"/>
                <w:szCs w:val="14"/>
              </w:rPr>
              <w:t>Teleconferencia trimestral SAL:</w:t>
            </w:r>
          </w:p>
          <w:p w14:paraId="45AE2017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4F6228" w:themeColor="accent3" w:themeShade="80"/>
                <w:sz w:val="14"/>
                <w:szCs w:val="14"/>
              </w:rPr>
            </w:pPr>
            <w:r w:rsidRPr="00F261B8">
              <w:rPr>
                <w:rFonts w:cs="Times New Roman"/>
                <w:color w:val="4F6228" w:themeColor="accent3" w:themeShade="80"/>
                <w:sz w:val="14"/>
                <w:szCs w:val="14"/>
              </w:rPr>
              <w:t xml:space="preserve">ER, PMA, ICRAF, </w:t>
            </w:r>
            <w:proofErr w:type="spellStart"/>
            <w:r w:rsidRPr="00F261B8">
              <w:rPr>
                <w:rFonts w:cs="Times New Roman"/>
                <w:color w:val="4F6228" w:themeColor="accent3" w:themeShade="80"/>
                <w:sz w:val="14"/>
                <w:szCs w:val="14"/>
              </w:rPr>
              <w:lastRenderedPageBreak/>
              <w:t>Yanapai</w:t>
            </w:r>
            <w:proofErr w:type="spellEnd"/>
            <w:r w:rsidRPr="00F261B8">
              <w:rPr>
                <w:rFonts w:cs="Times New Roman"/>
                <w:color w:val="4F6228" w:themeColor="accent3" w:themeShade="80"/>
                <w:sz w:val="14"/>
                <w:szCs w:val="14"/>
              </w:rPr>
              <w:t>, VM, F. Valle, A.E.</w:t>
            </w:r>
          </w:p>
          <w:p w14:paraId="4411F7BC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0059B7ED" w14:textId="77777777" w:rsidR="005C1805" w:rsidRPr="00F261B8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- Intercambio de experiencias de VM y </w:t>
            </w:r>
            <w:proofErr w:type="spellStart"/>
            <w:r w:rsidRPr="00F261B8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F261B8">
              <w:rPr>
                <w:rFonts w:cs="Times New Roman"/>
                <w:color w:val="FF0000"/>
                <w:sz w:val="14"/>
                <w:szCs w:val="14"/>
              </w:rPr>
              <w:t xml:space="preserve"> a PMA</w:t>
            </w:r>
          </w:p>
        </w:tc>
        <w:tc>
          <w:tcPr>
            <w:tcW w:w="1164" w:type="dxa"/>
          </w:tcPr>
          <w:p w14:paraId="0CF19D4C" w14:textId="77777777" w:rsidR="005C1805" w:rsidRPr="00552784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52784">
              <w:rPr>
                <w:rFonts w:cs="Times New Roman"/>
                <w:color w:val="FF0000"/>
                <w:sz w:val="14"/>
                <w:szCs w:val="14"/>
              </w:rPr>
              <w:lastRenderedPageBreak/>
              <w:t>- Curso taller “Paisajes agropecuarios” (instrumental)</w:t>
            </w:r>
          </w:p>
          <w:p w14:paraId="2C2C27CE" w14:textId="77777777" w:rsidR="005C1805" w:rsidRPr="00552784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52784">
              <w:rPr>
                <w:rFonts w:cs="Times New Roman"/>
                <w:color w:val="FF0000"/>
                <w:sz w:val="14"/>
                <w:szCs w:val="14"/>
              </w:rPr>
              <w:t xml:space="preserve">Organiza: IM, </w:t>
            </w:r>
            <w:proofErr w:type="spellStart"/>
            <w:r w:rsidRPr="00552784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</w:p>
          <w:p w14:paraId="34FFDEB9" w14:textId="77777777" w:rsidR="005C1805" w:rsidRPr="00552784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52784">
              <w:rPr>
                <w:rFonts w:cs="Times New Roman"/>
                <w:color w:val="FF0000"/>
                <w:sz w:val="14"/>
                <w:szCs w:val="14"/>
              </w:rPr>
              <w:t xml:space="preserve">Asiste: </w:t>
            </w:r>
            <w:proofErr w:type="spellStart"/>
            <w:r w:rsidRPr="00552784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  <w:r w:rsidRPr="00552784">
              <w:rPr>
                <w:rFonts w:cs="Times New Roman"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552784">
              <w:rPr>
                <w:rFonts w:cs="Times New Roman"/>
                <w:color w:val="FF0000"/>
                <w:sz w:val="14"/>
                <w:szCs w:val="14"/>
              </w:rPr>
              <w:lastRenderedPageBreak/>
              <w:t>Ekorural</w:t>
            </w:r>
            <w:proofErr w:type="spellEnd"/>
            <w:r w:rsidRPr="00552784">
              <w:rPr>
                <w:rFonts w:cs="Times New Roman"/>
                <w:color w:val="FF0000"/>
                <w:sz w:val="14"/>
                <w:szCs w:val="14"/>
              </w:rPr>
              <w:t xml:space="preserve">, IRD, Colorado </w:t>
            </w:r>
            <w:proofErr w:type="spellStart"/>
            <w:r w:rsidRPr="00552784">
              <w:rPr>
                <w:rFonts w:cs="Times New Roman"/>
                <w:color w:val="FF0000"/>
                <w:sz w:val="14"/>
                <w:szCs w:val="14"/>
              </w:rPr>
              <w:t>State</w:t>
            </w:r>
            <w:proofErr w:type="spellEnd"/>
            <w:r w:rsidRPr="00552784">
              <w:rPr>
                <w:rFonts w:cs="Times New Roman"/>
                <w:color w:val="FF0000"/>
                <w:sz w:val="14"/>
                <w:szCs w:val="14"/>
              </w:rPr>
              <w:t>, CIZA y CONDESAN</w:t>
            </w:r>
          </w:p>
          <w:p w14:paraId="57102214" w14:textId="77777777" w:rsid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52784">
              <w:rPr>
                <w:rFonts w:cs="Times New Roman"/>
                <w:color w:val="FF0000"/>
                <w:sz w:val="14"/>
                <w:szCs w:val="14"/>
              </w:rPr>
              <w:t>USD 18.000</w:t>
            </w:r>
          </w:p>
          <w:p w14:paraId="274D74D7" w14:textId="77777777" w:rsidR="00552784" w:rsidRDefault="00552784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</w:p>
          <w:p w14:paraId="4164F844" w14:textId="77777777" w:rsidR="00552784" w:rsidRPr="00552784" w:rsidRDefault="00552784" w:rsidP="00552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  <w:r w:rsidRPr="00552784">
              <w:rPr>
                <w:rFonts w:cs="Times New Roman"/>
                <w:color w:val="76923C" w:themeColor="accent3" w:themeShade="BF"/>
                <w:sz w:val="14"/>
                <w:szCs w:val="14"/>
              </w:rPr>
              <w:t>- Creación y análisis de mapas con información común de proyectos (SIG)</w:t>
            </w:r>
          </w:p>
          <w:p w14:paraId="5995314D" w14:textId="77777777" w:rsidR="00552784" w:rsidRPr="00552784" w:rsidRDefault="00552784" w:rsidP="00552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  <w:r w:rsidRPr="00552784">
              <w:rPr>
                <w:rFonts w:cs="Times New Roman"/>
                <w:color w:val="76923C" w:themeColor="accent3" w:themeShade="BF"/>
                <w:sz w:val="14"/>
                <w:szCs w:val="14"/>
              </w:rPr>
              <w:t>Quiénes: Pablo C. y RAI</w:t>
            </w:r>
          </w:p>
          <w:p w14:paraId="618834F8" w14:textId="77777777" w:rsidR="00552784" w:rsidRPr="005C1805" w:rsidRDefault="00552784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20F84AAC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60" w:type="dxa"/>
          </w:tcPr>
          <w:p w14:paraId="70556BC4" w14:textId="77777777" w:rsidR="005C1805" w:rsidRPr="005D7CA0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  <w:r w:rsidRPr="005D7CA0">
              <w:rPr>
                <w:rFonts w:cs="Times New Roman"/>
                <w:color w:val="76923C" w:themeColor="accent3" w:themeShade="BF"/>
                <w:sz w:val="14"/>
                <w:szCs w:val="14"/>
              </w:rPr>
              <w:lastRenderedPageBreak/>
              <w:t>- Curso internacional “Domesticación, manejo y conservación in situ de recursos genéticos”</w:t>
            </w:r>
          </w:p>
          <w:p w14:paraId="181442C1" w14:textId="77777777" w:rsidR="005C1805" w:rsidRPr="005D7CA0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  <w:r w:rsidRPr="005D7CA0">
              <w:rPr>
                <w:rFonts w:cs="Times New Roman"/>
                <w:color w:val="76923C" w:themeColor="accent3" w:themeShade="BF"/>
                <w:sz w:val="14"/>
                <w:szCs w:val="14"/>
              </w:rPr>
              <w:t>Organiza: CIZA-UNALM</w:t>
            </w:r>
          </w:p>
          <w:p w14:paraId="5C51A607" w14:textId="77777777" w:rsidR="005C1805" w:rsidRPr="005D7CA0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76923C" w:themeColor="accent3" w:themeShade="BF"/>
                <w:sz w:val="14"/>
                <w:szCs w:val="14"/>
              </w:rPr>
            </w:pPr>
            <w:r w:rsidRPr="005D7CA0">
              <w:rPr>
                <w:rFonts w:cs="Times New Roman"/>
                <w:color w:val="76923C" w:themeColor="accent3" w:themeShade="BF"/>
                <w:sz w:val="14"/>
                <w:szCs w:val="14"/>
              </w:rPr>
              <w:lastRenderedPageBreak/>
              <w:t xml:space="preserve">Asisten: </w:t>
            </w:r>
            <w:proofErr w:type="spellStart"/>
            <w:r w:rsidRPr="005D7CA0">
              <w:rPr>
                <w:rFonts w:cs="Times New Roman"/>
                <w:color w:val="76923C" w:themeColor="accent3" w:themeShade="BF"/>
                <w:sz w:val="14"/>
                <w:szCs w:val="14"/>
              </w:rPr>
              <w:t>Yanapai</w:t>
            </w:r>
            <w:proofErr w:type="spellEnd"/>
            <w:r w:rsidRPr="005D7CA0">
              <w:rPr>
                <w:rFonts w:cs="Times New Roman"/>
                <w:color w:val="76923C" w:themeColor="accent3" w:themeShade="BF"/>
                <w:sz w:val="14"/>
                <w:szCs w:val="14"/>
              </w:rPr>
              <w:t>, ER</w:t>
            </w:r>
          </w:p>
          <w:p w14:paraId="435B320F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1C9C4949" w14:textId="77777777" w:rsidR="005C1805" w:rsidRPr="005D7CA0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D7CA0">
              <w:rPr>
                <w:rFonts w:cs="Times New Roman"/>
                <w:color w:val="FF0000"/>
                <w:sz w:val="14"/>
                <w:szCs w:val="14"/>
              </w:rPr>
              <w:t xml:space="preserve">- Reunión del grupo nutrición: lecciones aprendidas: VM, </w:t>
            </w:r>
            <w:proofErr w:type="spellStart"/>
            <w:r w:rsidRPr="005D7CA0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5D7CA0">
              <w:rPr>
                <w:rFonts w:cs="Times New Roman"/>
                <w:color w:val="FF0000"/>
                <w:sz w:val="14"/>
                <w:szCs w:val="14"/>
              </w:rPr>
              <w:t>, PMA</w:t>
            </w:r>
          </w:p>
          <w:p w14:paraId="32B43536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66A1B3A" w14:textId="77777777" w:rsidR="005C1805" w:rsidRPr="005D7CA0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5D7CA0">
              <w:rPr>
                <w:rFonts w:cs="Times New Roman"/>
                <w:color w:val="9BBB59" w:themeColor="accent3"/>
                <w:sz w:val="14"/>
                <w:szCs w:val="14"/>
              </w:rPr>
              <w:t>- SEPIA en Perú</w:t>
            </w:r>
          </w:p>
        </w:tc>
      </w:tr>
      <w:tr w:rsidR="00F261B8" w:rsidRPr="005C1805" w14:paraId="4E429B9F" w14:textId="77777777" w:rsidTr="005C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" w:type="dxa"/>
          </w:tcPr>
          <w:p w14:paraId="6B7D51A1" w14:textId="7EF6B3DD" w:rsidR="005C1805" w:rsidRPr="005C1805" w:rsidRDefault="005C1805" w:rsidP="0031223E">
            <w:pPr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lastRenderedPageBreak/>
              <w:t>Nacional</w:t>
            </w:r>
          </w:p>
        </w:tc>
        <w:tc>
          <w:tcPr>
            <w:tcW w:w="979" w:type="dxa"/>
          </w:tcPr>
          <w:p w14:paraId="41B1811A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915" w:type="dxa"/>
          </w:tcPr>
          <w:p w14:paraId="51B2A6C6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- </w:t>
            </w: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Asistencia de Pablo C. con GIS en Ecuador</w:t>
            </w:r>
          </w:p>
          <w:p w14:paraId="4DB4DC16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Ekorural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, PMA, IRD</w:t>
            </w:r>
          </w:p>
          <w:p w14:paraId="2E6C0FE2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</w:p>
          <w:p w14:paraId="02AA2D6B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- Curso de guiones de videos en Bolivia</w:t>
            </w:r>
          </w:p>
          <w:p w14:paraId="559D0CF4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Lidera Jeff B. de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Agroinsight</w:t>
            </w:r>
            <w:proofErr w:type="spellEnd"/>
          </w:p>
          <w:p w14:paraId="0506D77F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Participan:</w:t>
            </w:r>
          </w:p>
          <w:p w14:paraId="7285C800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PROINPA, F. Valles,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Prosuco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, UMSA,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Yanapai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, Quinua III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Proinpa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, VM,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Prosuco</w:t>
            </w:r>
            <w:proofErr w:type="spellEnd"/>
          </w:p>
          <w:p w14:paraId="11568FEE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20" w:type="dxa"/>
          </w:tcPr>
          <w:p w14:paraId="40DC4E8A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- Espacios de retroalimentación RAI</w:t>
            </w:r>
          </w:p>
          <w:p w14:paraId="5EBDDCFF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Quiénes: RAI, redes Bolivia, Quinua III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Proinpa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, Pablo Cabrera</w:t>
            </w:r>
          </w:p>
          <w:p w14:paraId="34D40CD0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Cada 2 meses</w:t>
            </w:r>
          </w:p>
          <w:p w14:paraId="45FC49CD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Hay que revisar el costo de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adobecom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 para el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webinar</w:t>
            </w:r>
            <w:proofErr w:type="spellEnd"/>
          </w:p>
          <w:p w14:paraId="7AA806D3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</w:p>
          <w:p w14:paraId="1B1AC630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>- Protocolos de análisis de datos por contextos con Carlos B. y equipo.</w:t>
            </w:r>
          </w:p>
          <w:p w14:paraId="6D31EAE3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>Participan:</w:t>
            </w:r>
          </w:p>
          <w:p w14:paraId="2F0D034C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Proyectos en Bolivia (Quinua III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, IM, SIG Pablo,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, Israel N.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Prosuco</w:t>
            </w:r>
            <w:proofErr w:type="spellEnd"/>
            <w:r w:rsidRPr="00671F10">
              <w:rPr>
                <w:rFonts w:cs="Times New Roman"/>
                <w:color w:val="FF0000"/>
                <w:sz w:val="14"/>
                <w:szCs w:val="14"/>
              </w:rPr>
              <w:t>, Nelson M.</w:t>
            </w:r>
          </w:p>
          <w:p w14:paraId="214445C4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>Virtual en septiembre 2016 (Wilfredo C., VM); presencial en mayo 2017 (Miguel Florido, F. Valles)</w:t>
            </w:r>
          </w:p>
          <w:p w14:paraId="53352AC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39B7AF99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- Devolución de resultados (paisajes), usos de tierra. Septiembre-Octubre</w:t>
            </w:r>
          </w:p>
          <w:p w14:paraId="56D8521A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A nivel comunal y regional.</w:t>
            </w:r>
          </w:p>
          <w:p w14:paraId="43D2A143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</w:p>
          <w:p w14:paraId="02815DD0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- Libro Sepia XVI (Perú)</w:t>
            </w:r>
          </w:p>
          <w:p w14:paraId="37F89934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571A32EA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- Intercambio de experiencias sobre diversidad de papa y escuelas entre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 y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Ciza</w:t>
            </w:r>
            <w:proofErr w:type="spellEnd"/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 (Perú)</w:t>
            </w:r>
          </w:p>
        </w:tc>
        <w:tc>
          <w:tcPr>
            <w:tcW w:w="1222" w:type="dxa"/>
          </w:tcPr>
          <w:p w14:paraId="23200F61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- Día Mundial de la Alimentación en Ecuador con PMA</w:t>
            </w:r>
          </w:p>
          <w:p w14:paraId="1FFAC3F2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723BEE3B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671F10">
              <w:rPr>
                <w:rFonts w:cs="Times New Roman"/>
                <w:sz w:val="14"/>
                <w:szCs w:val="14"/>
                <w:highlight w:val="yellow"/>
              </w:rPr>
              <w:t>- Día Nacional de la Quinua con INIAP-Ecuador (7 octubre)</w:t>
            </w:r>
          </w:p>
          <w:p w14:paraId="002F4D0A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31AB38FF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 xml:space="preserve">- Hábitat III en Ecuador con PMA, </w:t>
            </w:r>
            <w:proofErr w:type="spellStart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Ekorural</w:t>
            </w:r>
            <w:proofErr w:type="spellEnd"/>
            <w:r w:rsidRPr="00671F10">
              <w:rPr>
                <w:rFonts w:cs="Times New Roman"/>
                <w:color w:val="9BBB59" w:themeColor="accent3"/>
                <w:sz w:val="14"/>
                <w:szCs w:val="14"/>
              </w:rPr>
              <w:t>, INIAP, Condesan</w:t>
            </w:r>
          </w:p>
          <w:p w14:paraId="10B6699B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0FE0E70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>- Compartir herramientas RAI</w:t>
            </w:r>
          </w:p>
          <w:p w14:paraId="6D7CC231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Quinua III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  <w:r w:rsidRPr="00671F10">
              <w:rPr>
                <w:rFonts w:cs="Times New Roman"/>
                <w:color w:val="FF0000"/>
                <w:sz w:val="14"/>
                <w:szCs w:val="14"/>
              </w:rPr>
              <w:t>, ER, CIZA, Bolivia</w:t>
            </w:r>
          </w:p>
          <w:p w14:paraId="6632B408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>Desde octubre</w:t>
            </w:r>
          </w:p>
          <w:p w14:paraId="423175D7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671F10">
              <w:rPr>
                <w:rFonts w:cs="Times New Roman"/>
                <w:color w:val="FF0000"/>
                <w:sz w:val="14"/>
                <w:szCs w:val="14"/>
              </w:rPr>
              <w:t xml:space="preserve">Virtual, </w:t>
            </w:r>
            <w:proofErr w:type="spellStart"/>
            <w:r w:rsidRPr="00671F10">
              <w:rPr>
                <w:rFonts w:cs="Times New Roman"/>
                <w:color w:val="FF0000"/>
                <w:sz w:val="14"/>
                <w:szCs w:val="14"/>
              </w:rPr>
              <w:t>webinar</w:t>
            </w:r>
            <w:proofErr w:type="spellEnd"/>
          </w:p>
        </w:tc>
        <w:tc>
          <w:tcPr>
            <w:tcW w:w="1241" w:type="dxa"/>
          </w:tcPr>
          <w:p w14:paraId="7E829843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>- Proyecto ODK</w:t>
            </w:r>
            <w:r w:rsidRPr="005C1805">
              <w:rPr>
                <w:rFonts w:cs="Times New Roman"/>
                <w:sz w:val="14"/>
                <w:szCs w:val="14"/>
              </w:rPr>
              <w:t xml:space="preserve"> </w:t>
            </w:r>
            <w:r w:rsidRPr="00671F10">
              <w:rPr>
                <w:rFonts w:cs="Times New Roman"/>
                <w:color w:val="008000"/>
                <w:sz w:val="14"/>
                <w:szCs w:val="14"/>
              </w:rPr>
              <w:t>con Carlos B. y su equipo</w:t>
            </w:r>
          </w:p>
          <w:p w14:paraId="73183667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>Participan: Proyectos Bolivia con liderazgo de Mariana A. (ER, Pablo C.)</w:t>
            </w:r>
          </w:p>
          <w:p w14:paraId="02EBF533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>Fecha depende de Carlos B.</w:t>
            </w:r>
          </w:p>
          <w:p w14:paraId="312A48AC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>Virtual</w:t>
            </w:r>
          </w:p>
          <w:p w14:paraId="3E32A93B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</w:p>
          <w:p w14:paraId="38931680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>- Feria de Salud y Nutrición de PMA en Ecuador (Agosto, Septiembre, Noviembre)</w:t>
            </w:r>
          </w:p>
          <w:p w14:paraId="7DD2ECB6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1FCFF582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 xml:space="preserve">- Visita de Carlos B. a </w:t>
            </w:r>
            <w:proofErr w:type="spellStart"/>
            <w:r w:rsidRPr="00671F10">
              <w:rPr>
                <w:rFonts w:cs="Times New Roman"/>
                <w:color w:val="008000"/>
                <w:sz w:val="14"/>
                <w:szCs w:val="14"/>
              </w:rPr>
              <w:t>Ekorural</w:t>
            </w:r>
            <w:proofErr w:type="spellEnd"/>
            <w:r w:rsidRPr="00671F10">
              <w:rPr>
                <w:rFonts w:cs="Times New Roman"/>
                <w:color w:val="008000"/>
                <w:sz w:val="14"/>
                <w:szCs w:val="14"/>
              </w:rPr>
              <w:t xml:space="preserve"> y PMA en Ecuador</w:t>
            </w:r>
          </w:p>
        </w:tc>
        <w:tc>
          <w:tcPr>
            <w:tcW w:w="914" w:type="dxa"/>
          </w:tcPr>
          <w:p w14:paraId="080A4B94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222" w:type="dxa"/>
          </w:tcPr>
          <w:p w14:paraId="0E022DF5" w14:textId="77777777" w:rsidR="005C1805" w:rsidRPr="00671F10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8000"/>
                <w:sz w:val="14"/>
                <w:szCs w:val="14"/>
              </w:rPr>
            </w:pPr>
            <w:r w:rsidRPr="00671F10">
              <w:rPr>
                <w:rFonts w:cs="Times New Roman"/>
                <w:color w:val="008000"/>
                <w:sz w:val="14"/>
                <w:szCs w:val="14"/>
              </w:rPr>
              <w:t>- Conversatorio para influir y presentar información de la Ley de Semillas en Ecuador</w:t>
            </w:r>
          </w:p>
          <w:p w14:paraId="04A9C488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proofErr w:type="spellStart"/>
            <w:r w:rsidRPr="00671F10">
              <w:rPr>
                <w:rFonts w:cs="Times New Roman"/>
                <w:color w:val="008000"/>
                <w:sz w:val="14"/>
                <w:szCs w:val="14"/>
              </w:rPr>
              <w:t>Ekorural</w:t>
            </w:r>
            <w:proofErr w:type="spellEnd"/>
            <w:r w:rsidRPr="00671F10">
              <w:rPr>
                <w:rFonts w:cs="Times New Roman"/>
                <w:color w:val="008000"/>
                <w:sz w:val="14"/>
                <w:szCs w:val="14"/>
              </w:rPr>
              <w:t>, CIP, INIAP, ER</w:t>
            </w:r>
          </w:p>
        </w:tc>
        <w:tc>
          <w:tcPr>
            <w:tcW w:w="1220" w:type="dxa"/>
          </w:tcPr>
          <w:p w14:paraId="7FE5558B" w14:textId="77777777" w:rsidR="005C1805" w:rsidRPr="00FC577A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C577A">
              <w:rPr>
                <w:rFonts w:cs="Times New Roman"/>
                <w:color w:val="FF0000"/>
                <w:sz w:val="14"/>
                <w:szCs w:val="14"/>
              </w:rPr>
              <w:t xml:space="preserve">- Intercambio entre </w:t>
            </w:r>
            <w:proofErr w:type="spellStart"/>
            <w:r w:rsidRPr="00FC577A">
              <w:rPr>
                <w:rFonts w:cs="Times New Roman"/>
                <w:color w:val="FF0000"/>
                <w:sz w:val="14"/>
                <w:szCs w:val="14"/>
              </w:rPr>
              <w:t>Ekorural</w:t>
            </w:r>
            <w:proofErr w:type="spellEnd"/>
            <w:r w:rsidRPr="00FC577A">
              <w:rPr>
                <w:rFonts w:cs="Times New Roman"/>
                <w:color w:val="FF0000"/>
                <w:sz w:val="14"/>
                <w:szCs w:val="14"/>
              </w:rPr>
              <w:t xml:space="preserve"> y PMA en Ecuador. </w:t>
            </w:r>
          </w:p>
          <w:p w14:paraId="1C0FA1EB" w14:textId="77777777" w:rsidR="005C1805" w:rsidRPr="00FC577A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FC577A">
              <w:rPr>
                <w:rFonts w:cs="Times New Roman"/>
                <w:color w:val="FF0000"/>
                <w:sz w:val="14"/>
                <w:szCs w:val="14"/>
              </w:rPr>
              <w:t>USD 1500.</w:t>
            </w:r>
          </w:p>
          <w:p w14:paraId="1EC387EB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E420A27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- Visita suelos</w:t>
            </w:r>
          </w:p>
          <w:p w14:paraId="568C5475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proofErr w:type="spellStart"/>
            <w:r w:rsidRPr="005C1805">
              <w:rPr>
                <w:rFonts w:cs="Times New Roman"/>
                <w:sz w:val="14"/>
                <w:szCs w:val="14"/>
              </w:rPr>
              <w:t>Proinpa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 xml:space="preserve"> Quinua III y Steve F.</w:t>
            </w:r>
          </w:p>
          <w:p w14:paraId="6090E19F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Proyecto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Steves</w:t>
            </w:r>
            <w:proofErr w:type="spellEnd"/>
          </w:p>
          <w:p w14:paraId="312C77CA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11FC50D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- Retiro para redacción de artículos.</w:t>
            </w:r>
          </w:p>
          <w:p w14:paraId="17B6BE8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RAI,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Agrecol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 xml:space="preserve">, PROINPA Quinua III,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Yanapai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 xml:space="preserve">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Jère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 xml:space="preserve"> G.,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Proinpa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.</w:t>
            </w:r>
          </w:p>
          <w:p w14:paraId="58B8C44B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Entre enero y junio, </w:t>
            </w:r>
          </w:p>
          <w:p w14:paraId="434F5D5E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USD 6000</w:t>
            </w:r>
          </w:p>
        </w:tc>
        <w:tc>
          <w:tcPr>
            <w:tcW w:w="1101" w:type="dxa"/>
          </w:tcPr>
          <w:p w14:paraId="56BDBD1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- Intercambio de experiencias agricultores.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Yanapai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, Condesan, IM en Perú</w:t>
            </w:r>
          </w:p>
          <w:p w14:paraId="480CAC78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USD 2000</w:t>
            </w:r>
          </w:p>
          <w:p w14:paraId="29415482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A53BBB2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- Taller inicial de sistemas de semilla de papa. CIP, Israel N. (Ecuador)</w:t>
            </w:r>
          </w:p>
        </w:tc>
        <w:tc>
          <w:tcPr>
            <w:tcW w:w="1222" w:type="dxa"/>
          </w:tcPr>
          <w:p w14:paraId="0954658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164" w:type="dxa"/>
          </w:tcPr>
          <w:p w14:paraId="05C86316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- Protocolos de análisis de datos por contextos con Carlos B. y equipo.</w:t>
            </w:r>
          </w:p>
          <w:p w14:paraId="738DF172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Participan:</w:t>
            </w:r>
          </w:p>
          <w:p w14:paraId="277493EF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Proyectos en Bolivia (Quinua III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Proinpa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 xml:space="preserve">, IM, SIG Pablo,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Agrecol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 xml:space="preserve">, Israel N.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Prosuco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, Nelson M.</w:t>
            </w:r>
          </w:p>
          <w:p w14:paraId="3E5BF27E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Virtual en septiembre 2016; presencial en mayo 2017</w:t>
            </w:r>
          </w:p>
          <w:p w14:paraId="6872AE3A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1292DAD6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- Serie de talleres en Ecuador de Paisajes Agrícolas (más) sostenibles. Organiza Mark C. Asiste IRD,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Proinpa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, UMSA</w:t>
            </w:r>
          </w:p>
          <w:p w14:paraId="26E20F92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497C26F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- Día Nacional de la Papa,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Hyo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, Perú, 30 mayo</w:t>
            </w:r>
          </w:p>
          <w:p w14:paraId="3AF06E4F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Organiza: Mesa multisectorial Junín.</w:t>
            </w:r>
          </w:p>
          <w:p w14:paraId="34C4A198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USD 1000.</w:t>
            </w:r>
          </w:p>
        </w:tc>
        <w:tc>
          <w:tcPr>
            <w:tcW w:w="1760" w:type="dxa"/>
          </w:tcPr>
          <w:p w14:paraId="76781656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- Día Nacional de la Papa en Ecuador, CIP e INIAP, 29 de junio</w:t>
            </w:r>
          </w:p>
          <w:p w14:paraId="77FDE470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62319EFC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- III Encuentro de Guardianes de Papa Nativa, Región Centro del Perú,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Laraos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, Lima.</w:t>
            </w:r>
          </w:p>
          <w:p w14:paraId="24AD24F5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 xml:space="preserve">Organiza: </w:t>
            </w:r>
            <w:proofErr w:type="spellStart"/>
            <w:r w:rsidRPr="005C1805">
              <w:rPr>
                <w:rFonts w:cs="Times New Roman"/>
                <w:sz w:val="14"/>
                <w:szCs w:val="14"/>
              </w:rPr>
              <w:t>Yanapai</w:t>
            </w:r>
            <w:proofErr w:type="spellEnd"/>
            <w:r w:rsidRPr="005C1805">
              <w:rPr>
                <w:rFonts w:cs="Times New Roman"/>
                <w:sz w:val="14"/>
                <w:szCs w:val="14"/>
              </w:rPr>
              <w:t>, CIP, IM, CIZA, SPDA</w:t>
            </w:r>
          </w:p>
          <w:p w14:paraId="216F84B3" w14:textId="77777777" w:rsidR="005C1805" w:rsidRPr="005C1805" w:rsidRDefault="005C1805" w:rsidP="003122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C1805">
              <w:rPr>
                <w:rFonts w:cs="Times New Roman"/>
                <w:sz w:val="14"/>
                <w:szCs w:val="14"/>
              </w:rPr>
              <w:t>USD 4.000</w:t>
            </w:r>
          </w:p>
        </w:tc>
      </w:tr>
      <w:tr w:rsidR="00F261B8" w:rsidRPr="005C1805" w14:paraId="589E5C69" w14:textId="77777777" w:rsidTr="005C18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" w:type="dxa"/>
            <w:tcBorders>
              <w:bottom w:val="single" w:sz="12" w:space="0" w:color="4F81BD" w:themeColor="accent1"/>
            </w:tcBorders>
          </w:tcPr>
          <w:p w14:paraId="6C58FF5F" w14:textId="77777777" w:rsidR="005C1805" w:rsidRPr="005C1805" w:rsidRDefault="005C1805" w:rsidP="0031223E">
            <w:pPr>
              <w:rPr>
                <w:rFonts w:asciiTheme="minorHAnsi" w:hAnsiTheme="minorHAnsi" w:cs="Times New Roman"/>
                <w:sz w:val="14"/>
                <w:szCs w:val="14"/>
              </w:rPr>
            </w:pPr>
            <w:r w:rsidRPr="005C1805">
              <w:rPr>
                <w:rFonts w:asciiTheme="minorHAnsi" w:hAnsiTheme="minorHAnsi" w:cs="Times New Roman"/>
                <w:sz w:val="14"/>
                <w:szCs w:val="14"/>
              </w:rPr>
              <w:t>Bilateral</w:t>
            </w:r>
          </w:p>
        </w:tc>
        <w:tc>
          <w:tcPr>
            <w:tcW w:w="979" w:type="dxa"/>
            <w:tcBorders>
              <w:bottom w:val="single" w:sz="12" w:space="0" w:color="4F81BD" w:themeColor="accent1"/>
            </w:tcBorders>
          </w:tcPr>
          <w:p w14:paraId="2D49CCD5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 xml:space="preserve">- Análisis de datos </w:t>
            </w:r>
            <w:proofErr w:type="spellStart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pachagrama</w:t>
            </w:r>
            <w:proofErr w:type="spellEnd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, articulación base de datos.</w:t>
            </w:r>
          </w:p>
          <w:p w14:paraId="0343E1D2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 xml:space="preserve">Carlos B. y </w:t>
            </w:r>
            <w:proofErr w:type="spellStart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Prosuco</w:t>
            </w:r>
            <w:proofErr w:type="spellEnd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 xml:space="preserve"> en La Paz, Bolivia</w:t>
            </w:r>
          </w:p>
          <w:p w14:paraId="5E3AF1FB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26/07/16 (inicio)</w:t>
            </w:r>
          </w:p>
        </w:tc>
        <w:tc>
          <w:tcPr>
            <w:tcW w:w="915" w:type="dxa"/>
            <w:tcBorders>
              <w:bottom w:val="single" w:sz="12" w:space="0" w:color="4F81BD" w:themeColor="accent1"/>
            </w:tcBorders>
          </w:tcPr>
          <w:p w14:paraId="166208F9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20" w:type="dxa"/>
            <w:tcBorders>
              <w:bottom w:val="single" w:sz="12" w:space="0" w:color="4F81BD" w:themeColor="accent1"/>
            </w:tcBorders>
          </w:tcPr>
          <w:p w14:paraId="49FEFA52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 xml:space="preserve">- Reuniones de arranque entre </w:t>
            </w:r>
            <w:proofErr w:type="spellStart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Ciza</w:t>
            </w:r>
            <w:proofErr w:type="spellEnd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 xml:space="preserve"> y </w:t>
            </w:r>
            <w:proofErr w:type="spellStart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Agrecol</w:t>
            </w:r>
            <w:proofErr w:type="spellEnd"/>
          </w:p>
          <w:p w14:paraId="55D5E8AA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0A4BA989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 xml:space="preserve">- Reunión de información y coordinación entre VM y </w:t>
            </w:r>
            <w:proofErr w:type="spellStart"/>
            <w:r w:rsidRPr="005B3021">
              <w:rPr>
                <w:rFonts w:cs="Times New Roman"/>
                <w:color w:val="9BBB59" w:themeColor="accent3"/>
                <w:sz w:val="14"/>
                <w:szCs w:val="14"/>
              </w:rPr>
              <w:t>Agrecol</w:t>
            </w:r>
            <w:proofErr w:type="spellEnd"/>
          </w:p>
          <w:p w14:paraId="13B3B634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70619CAA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- Colaboración en herramientas, información y procesos de monitoreo climático</w:t>
            </w:r>
          </w:p>
          <w:p w14:paraId="6BC4134D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PROSUCO, UMSA, UVM, CIZA</w:t>
            </w:r>
          </w:p>
          <w:p w14:paraId="5C256064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 xml:space="preserve">Desde septiembre 2016-07-18 </w:t>
            </w:r>
          </w:p>
          <w:p w14:paraId="20EFBA11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Costo asumido por proyectos</w:t>
            </w:r>
          </w:p>
          <w:p w14:paraId="27C1DA92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52EAD5F3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B3021">
              <w:rPr>
                <w:rFonts w:cs="Times New Roman"/>
                <w:sz w:val="14"/>
                <w:szCs w:val="14"/>
                <w:highlight w:val="yellow"/>
              </w:rPr>
              <w:t xml:space="preserve">- Seguimiento a emprendimiento Chocho desde la producción (Eduardo P. y </w:t>
            </w:r>
            <w:proofErr w:type="spellStart"/>
            <w:r w:rsidRPr="005B3021">
              <w:rPr>
                <w:rFonts w:cs="Times New Roman"/>
                <w:sz w:val="14"/>
                <w:szCs w:val="14"/>
                <w:highlight w:val="yellow"/>
              </w:rPr>
              <w:t>Proinpa</w:t>
            </w:r>
            <w:proofErr w:type="spellEnd"/>
            <w:r w:rsidRPr="005B3021">
              <w:rPr>
                <w:rFonts w:cs="Times New Roman"/>
                <w:sz w:val="14"/>
                <w:szCs w:val="14"/>
                <w:highlight w:val="yellow"/>
              </w:rPr>
              <w:t>)</w:t>
            </w:r>
          </w:p>
          <w:p w14:paraId="161EACFD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31DF13FE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 xml:space="preserve">- Intercambio de herramientas y proceso sobre monitoreo agroclimático y agendas </w:t>
            </w:r>
            <w:proofErr w:type="spellStart"/>
            <w:r w:rsidRPr="005B3021">
              <w:rPr>
                <w:rFonts w:cs="Times New Roman"/>
                <w:color w:val="FF0000"/>
                <w:sz w:val="14"/>
                <w:szCs w:val="14"/>
              </w:rPr>
              <w:t>I+i</w:t>
            </w:r>
            <w:proofErr w:type="spellEnd"/>
          </w:p>
          <w:p w14:paraId="560EC5F2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proofErr w:type="spellStart"/>
            <w:r w:rsidRPr="005B3021">
              <w:rPr>
                <w:rFonts w:cs="Times New Roman"/>
                <w:color w:val="FF0000"/>
                <w:sz w:val="14"/>
                <w:szCs w:val="14"/>
              </w:rPr>
              <w:t>Prosuco</w:t>
            </w:r>
            <w:proofErr w:type="spellEnd"/>
            <w:r w:rsidRPr="005B3021">
              <w:rPr>
                <w:rFonts w:cs="Times New Roman"/>
                <w:color w:val="FF0000"/>
                <w:sz w:val="14"/>
                <w:szCs w:val="14"/>
              </w:rPr>
              <w:t>, UVM-F- Valles</w:t>
            </w:r>
          </w:p>
          <w:p w14:paraId="0FCCCA7B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Sept/oct 2016</w:t>
            </w:r>
          </w:p>
          <w:p w14:paraId="3E8083EF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Recursos del  proyecto</w:t>
            </w:r>
          </w:p>
        </w:tc>
        <w:tc>
          <w:tcPr>
            <w:tcW w:w="1222" w:type="dxa"/>
            <w:tcBorders>
              <w:bottom w:val="single" w:sz="12" w:space="0" w:color="4F81BD" w:themeColor="accent1"/>
            </w:tcBorders>
          </w:tcPr>
          <w:p w14:paraId="63524AF4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 xml:space="preserve">- Visita de intercambio Condesan, </w:t>
            </w:r>
            <w:proofErr w:type="spellStart"/>
            <w:r w:rsidRPr="005B3021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5B3021">
              <w:rPr>
                <w:rFonts w:cs="Times New Roman"/>
                <w:color w:val="FF0000"/>
                <w:sz w:val="14"/>
                <w:szCs w:val="14"/>
              </w:rPr>
              <w:t>, IM</w:t>
            </w:r>
          </w:p>
          <w:p w14:paraId="67125864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Marzo, en Perú</w:t>
            </w:r>
          </w:p>
          <w:p w14:paraId="45D5E7CB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>USD 5.000</w:t>
            </w:r>
          </w:p>
        </w:tc>
        <w:tc>
          <w:tcPr>
            <w:tcW w:w="1241" w:type="dxa"/>
            <w:tcBorders>
              <w:bottom w:val="single" w:sz="12" w:space="0" w:color="4F81BD" w:themeColor="accent1"/>
            </w:tcBorders>
          </w:tcPr>
          <w:p w14:paraId="3A2A2D10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5B3021">
              <w:rPr>
                <w:rFonts w:cs="Times New Roman"/>
                <w:color w:val="FF0000"/>
                <w:sz w:val="14"/>
                <w:szCs w:val="14"/>
              </w:rPr>
              <w:t xml:space="preserve">- Intercambio de experiencias: IM visita </w:t>
            </w:r>
            <w:proofErr w:type="spellStart"/>
            <w:r w:rsidRPr="005B3021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</w:p>
          <w:p w14:paraId="7F0FA23D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15CFFFCA" w14:textId="77777777" w:rsidR="005C1805" w:rsidRPr="005B3021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  <w:highlight w:val="yellow"/>
              </w:rPr>
            </w:pPr>
            <w:r w:rsidRPr="005B3021">
              <w:rPr>
                <w:rFonts w:cs="Times New Roman"/>
                <w:sz w:val="14"/>
                <w:szCs w:val="14"/>
                <w:highlight w:val="yellow"/>
              </w:rPr>
              <w:t>- Taller con C. Barahona</w:t>
            </w:r>
          </w:p>
          <w:p w14:paraId="6794A526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5B3021">
              <w:rPr>
                <w:rFonts w:cs="Times New Roman"/>
                <w:sz w:val="14"/>
                <w:szCs w:val="14"/>
                <w:highlight w:val="yellow"/>
              </w:rPr>
              <w:t>Equipo UVM</w:t>
            </w:r>
          </w:p>
          <w:p w14:paraId="4C90888F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5FD3A30C" w14:textId="77777777" w:rsidR="005C1805" w:rsidRPr="00284DC9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284DC9">
              <w:rPr>
                <w:rFonts w:cs="Times New Roman"/>
                <w:color w:val="9BBB59" w:themeColor="accent3"/>
                <w:sz w:val="14"/>
                <w:szCs w:val="14"/>
              </w:rPr>
              <w:t xml:space="preserve">- Reunión por </w:t>
            </w:r>
            <w:proofErr w:type="spellStart"/>
            <w:r w:rsidRPr="00284DC9">
              <w:rPr>
                <w:rFonts w:cs="Times New Roman"/>
                <w:color w:val="9BBB59" w:themeColor="accent3"/>
                <w:sz w:val="14"/>
                <w:szCs w:val="14"/>
              </w:rPr>
              <w:t>skype</w:t>
            </w:r>
            <w:proofErr w:type="spellEnd"/>
            <w:r w:rsidRPr="00284DC9">
              <w:rPr>
                <w:rFonts w:cs="Times New Roman"/>
                <w:color w:val="9BBB59" w:themeColor="accent3"/>
                <w:sz w:val="14"/>
                <w:szCs w:val="14"/>
              </w:rPr>
              <w:t xml:space="preserve"> de SAL entre VM y </w:t>
            </w:r>
            <w:proofErr w:type="spellStart"/>
            <w:r w:rsidRPr="00284DC9">
              <w:rPr>
                <w:rFonts w:cs="Times New Roman"/>
                <w:color w:val="9BBB59" w:themeColor="accent3"/>
                <w:sz w:val="14"/>
                <w:szCs w:val="14"/>
              </w:rPr>
              <w:t>Ekorural</w:t>
            </w:r>
            <w:proofErr w:type="spellEnd"/>
          </w:p>
          <w:p w14:paraId="5523000A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  <w:p w14:paraId="3AC56310" w14:textId="77777777" w:rsidR="005C1805" w:rsidRPr="00284DC9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284DC9">
              <w:rPr>
                <w:rFonts w:cs="Times New Roman"/>
                <w:color w:val="FF0000"/>
                <w:sz w:val="14"/>
                <w:szCs w:val="14"/>
              </w:rPr>
              <w:t>- Roles de género y herramientas, migración</w:t>
            </w:r>
          </w:p>
          <w:p w14:paraId="41763813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284DC9">
              <w:rPr>
                <w:rFonts w:cs="Times New Roman"/>
                <w:color w:val="FF0000"/>
                <w:sz w:val="14"/>
                <w:szCs w:val="14"/>
              </w:rPr>
              <w:t xml:space="preserve">VM, </w:t>
            </w:r>
            <w:proofErr w:type="spellStart"/>
            <w:r w:rsidRPr="00284DC9">
              <w:rPr>
                <w:rFonts w:cs="Times New Roman"/>
                <w:color w:val="FF0000"/>
                <w:sz w:val="14"/>
                <w:szCs w:val="14"/>
              </w:rPr>
              <w:t>Proinpa</w:t>
            </w:r>
            <w:proofErr w:type="spellEnd"/>
            <w:r w:rsidRPr="00284DC9">
              <w:rPr>
                <w:rFonts w:cs="Times New Roman"/>
                <w:color w:val="FF0000"/>
                <w:sz w:val="14"/>
                <w:szCs w:val="14"/>
              </w:rPr>
              <w:t xml:space="preserve">, </w:t>
            </w:r>
            <w:proofErr w:type="spellStart"/>
            <w:r w:rsidRPr="00284DC9">
              <w:rPr>
                <w:rFonts w:cs="Times New Roman"/>
                <w:color w:val="FF0000"/>
                <w:sz w:val="14"/>
                <w:szCs w:val="14"/>
              </w:rPr>
              <w:t>Agrecol</w:t>
            </w:r>
            <w:proofErr w:type="spellEnd"/>
            <w:r w:rsidRPr="00284DC9">
              <w:rPr>
                <w:rFonts w:cs="Times New Roman"/>
                <w:color w:val="FF0000"/>
                <w:sz w:val="14"/>
                <w:szCs w:val="14"/>
              </w:rPr>
              <w:t>, UVM</w:t>
            </w:r>
          </w:p>
        </w:tc>
        <w:tc>
          <w:tcPr>
            <w:tcW w:w="914" w:type="dxa"/>
            <w:tcBorders>
              <w:bottom w:val="single" w:sz="12" w:space="0" w:color="4F81BD" w:themeColor="accent1"/>
            </w:tcBorders>
          </w:tcPr>
          <w:p w14:paraId="6F5213E1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222" w:type="dxa"/>
            <w:tcBorders>
              <w:bottom w:val="single" w:sz="12" w:space="0" w:color="4F81BD" w:themeColor="accent1"/>
            </w:tcBorders>
          </w:tcPr>
          <w:p w14:paraId="3AD19CEB" w14:textId="77777777" w:rsidR="005C1805" w:rsidRPr="00275403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9BBB59" w:themeColor="accent3"/>
                <w:sz w:val="14"/>
                <w:szCs w:val="14"/>
              </w:rPr>
            </w:pPr>
            <w:r w:rsidRPr="00275403">
              <w:rPr>
                <w:rFonts w:cs="Times New Roman"/>
                <w:color w:val="9BBB59" w:themeColor="accent3"/>
                <w:sz w:val="14"/>
                <w:szCs w:val="14"/>
              </w:rPr>
              <w:t xml:space="preserve">- Apoyo </w:t>
            </w:r>
            <w:bookmarkStart w:id="0" w:name="_GoBack"/>
            <w:r w:rsidRPr="00275403">
              <w:rPr>
                <w:rFonts w:cs="Times New Roman"/>
                <w:color w:val="9BBB59" w:themeColor="accent3"/>
                <w:sz w:val="14"/>
                <w:szCs w:val="14"/>
              </w:rPr>
              <w:t>análisis de datos</w:t>
            </w:r>
            <w:bookmarkEnd w:id="0"/>
            <w:r w:rsidRPr="00275403">
              <w:rPr>
                <w:rFonts w:cs="Times New Roman"/>
                <w:color w:val="9BBB59" w:themeColor="accent3"/>
                <w:sz w:val="14"/>
                <w:szCs w:val="14"/>
              </w:rPr>
              <w:t>.</w:t>
            </w:r>
          </w:p>
          <w:p w14:paraId="167DB8B8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proofErr w:type="spellStart"/>
            <w:r w:rsidRPr="00275403">
              <w:rPr>
                <w:rFonts w:cs="Times New Roman"/>
                <w:color w:val="9BBB59" w:themeColor="accent3"/>
                <w:sz w:val="14"/>
                <w:szCs w:val="14"/>
              </w:rPr>
              <w:t>Prosuco</w:t>
            </w:r>
            <w:proofErr w:type="spellEnd"/>
            <w:r w:rsidRPr="00275403">
              <w:rPr>
                <w:rFonts w:cs="Times New Roman"/>
                <w:color w:val="9BBB59" w:themeColor="accent3"/>
                <w:sz w:val="14"/>
                <w:szCs w:val="14"/>
              </w:rPr>
              <w:t xml:space="preserve"> , Carlos B (y equipo) y </w:t>
            </w:r>
            <w:proofErr w:type="spellStart"/>
            <w:r w:rsidRPr="00275403">
              <w:rPr>
                <w:rFonts w:cs="Times New Roman"/>
                <w:color w:val="9BBB59" w:themeColor="accent3"/>
                <w:sz w:val="14"/>
                <w:szCs w:val="14"/>
              </w:rPr>
              <w:t>Agrecol</w:t>
            </w:r>
            <w:proofErr w:type="spellEnd"/>
          </w:p>
        </w:tc>
        <w:tc>
          <w:tcPr>
            <w:tcW w:w="1220" w:type="dxa"/>
            <w:tcBorders>
              <w:bottom w:val="single" w:sz="12" w:space="0" w:color="4F81BD" w:themeColor="accent1"/>
            </w:tcBorders>
          </w:tcPr>
          <w:p w14:paraId="70241A0C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 xml:space="preserve">- Seguimiento, intercambio de herramientas y procesos sobre monitoreo agroclimático y agenda </w:t>
            </w:r>
            <w:proofErr w:type="spellStart"/>
            <w:r w:rsidRPr="00090D0F">
              <w:rPr>
                <w:rFonts w:cs="Times New Roman"/>
                <w:color w:val="FF0000"/>
                <w:sz w:val="14"/>
                <w:szCs w:val="14"/>
              </w:rPr>
              <w:t>I+i</w:t>
            </w:r>
            <w:proofErr w:type="spellEnd"/>
            <w:r w:rsidRPr="00090D0F">
              <w:rPr>
                <w:rFonts w:cs="Times New Roman"/>
                <w:color w:val="FF0000"/>
                <w:sz w:val="14"/>
                <w:szCs w:val="14"/>
              </w:rPr>
              <w:t>, visita</w:t>
            </w:r>
          </w:p>
          <w:p w14:paraId="340828D5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proofErr w:type="spellStart"/>
            <w:r w:rsidRPr="00090D0F">
              <w:rPr>
                <w:rFonts w:cs="Times New Roman"/>
                <w:color w:val="FF0000"/>
                <w:sz w:val="14"/>
                <w:szCs w:val="14"/>
              </w:rPr>
              <w:t>Prosuco</w:t>
            </w:r>
            <w:proofErr w:type="spellEnd"/>
            <w:r w:rsidRPr="00090D0F">
              <w:rPr>
                <w:rFonts w:cs="Times New Roman"/>
                <w:color w:val="FF0000"/>
                <w:sz w:val="14"/>
                <w:szCs w:val="14"/>
              </w:rPr>
              <w:t>, UVM/F. Valles</w:t>
            </w:r>
          </w:p>
          <w:p w14:paraId="38135191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>Recursos de proyectos</w:t>
            </w:r>
          </w:p>
        </w:tc>
        <w:tc>
          <w:tcPr>
            <w:tcW w:w="1101" w:type="dxa"/>
            <w:tcBorders>
              <w:bottom w:val="single" w:sz="12" w:space="0" w:color="4F81BD" w:themeColor="accent1"/>
            </w:tcBorders>
          </w:tcPr>
          <w:p w14:paraId="582CE783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 xml:space="preserve">- Visita de intercambio Condesan, </w:t>
            </w:r>
            <w:proofErr w:type="spellStart"/>
            <w:r w:rsidRPr="00090D0F">
              <w:rPr>
                <w:rFonts w:cs="Times New Roman"/>
                <w:color w:val="FF0000"/>
                <w:sz w:val="14"/>
                <w:szCs w:val="14"/>
              </w:rPr>
              <w:t>Yanapai</w:t>
            </w:r>
            <w:proofErr w:type="spellEnd"/>
            <w:r w:rsidRPr="00090D0F">
              <w:rPr>
                <w:rFonts w:cs="Times New Roman"/>
                <w:color w:val="FF0000"/>
                <w:sz w:val="14"/>
                <w:szCs w:val="14"/>
              </w:rPr>
              <w:t>, IM</w:t>
            </w:r>
          </w:p>
          <w:p w14:paraId="4DBA8380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>Marzo en Ecuador</w:t>
            </w:r>
          </w:p>
          <w:p w14:paraId="0753A975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>USD 5.000</w:t>
            </w:r>
          </w:p>
        </w:tc>
        <w:tc>
          <w:tcPr>
            <w:tcW w:w="1222" w:type="dxa"/>
            <w:tcBorders>
              <w:bottom w:val="single" w:sz="12" w:space="0" w:color="4F81BD" w:themeColor="accent1"/>
            </w:tcBorders>
          </w:tcPr>
          <w:p w14:paraId="2F98ACD2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 xml:space="preserve">- Pasantía en Bolivia sobre </w:t>
            </w:r>
            <w:proofErr w:type="spellStart"/>
            <w:r w:rsidRPr="00090D0F">
              <w:rPr>
                <w:rFonts w:cs="Times New Roman"/>
                <w:color w:val="FF0000"/>
                <w:sz w:val="14"/>
                <w:szCs w:val="14"/>
              </w:rPr>
              <w:t>Pachagrama</w:t>
            </w:r>
            <w:proofErr w:type="spellEnd"/>
          </w:p>
          <w:p w14:paraId="0F2ABA6D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proofErr w:type="spellStart"/>
            <w:r w:rsidRPr="00090D0F">
              <w:rPr>
                <w:rFonts w:cs="Times New Roman"/>
                <w:color w:val="FF0000"/>
                <w:sz w:val="14"/>
                <w:szCs w:val="14"/>
              </w:rPr>
              <w:t>Ciza</w:t>
            </w:r>
            <w:proofErr w:type="spellEnd"/>
            <w:r w:rsidRPr="00090D0F">
              <w:rPr>
                <w:rFonts w:cs="Times New Roman"/>
                <w:color w:val="FF0000"/>
                <w:sz w:val="14"/>
                <w:szCs w:val="14"/>
              </w:rPr>
              <w:t xml:space="preserve"> y </w:t>
            </w:r>
            <w:proofErr w:type="spellStart"/>
            <w:r w:rsidRPr="00090D0F">
              <w:rPr>
                <w:rFonts w:cs="Times New Roman"/>
                <w:color w:val="FF0000"/>
                <w:sz w:val="14"/>
                <w:szCs w:val="14"/>
              </w:rPr>
              <w:t>Prosuco</w:t>
            </w:r>
            <w:proofErr w:type="spellEnd"/>
          </w:p>
          <w:p w14:paraId="753E9BAB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>USD 2.500</w:t>
            </w:r>
          </w:p>
        </w:tc>
        <w:tc>
          <w:tcPr>
            <w:tcW w:w="1164" w:type="dxa"/>
            <w:tcBorders>
              <w:bottom w:val="single" w:sz="12" w:space="0" w:color="4F81BD" w:themeColor="accent1"/>
            </w:tcBorders>
          </w:tcPr>
          <w:p w14:paraId="7DE6F889" w14:textId="77777777" w:rsidR="005C1805" w:rsidRPr="005C1805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1760" w:type="dxa"/>
            <w:tcBorders>
              <w:bottom w:val="single" w:sz="12" w:space="0" w:color="4F81BD" w:themeColor="accent1"/>
            </w:tcBorders>
          </w:tcPr>
          <w:p w14:paraId="20D9A512" w14:textId="77777777" w:rsidR="005C1805" w:rsidRPr="00090D0F" w:rsidRDefault="005C1805" w:rsidP="003122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color w:val="FF0000"/>
                <w:sz w:val="14"/>
                <w:szCs w:val="14"/>
              </w:rPr>
            </w:pPr>
            <w:r w:rsidRPr="00090D0F">
              <w:rPr>
                <w:rFonts w:cs="Times New Roman"/>
                <w:color w:val="FF0000"/>
                <w:sz w:val="14"/>
                <w:szCs w:val="14"/>
              </w:rPr>
              <w:t>- Intercambio de experiencias: PMA a VM</w:t>
            </w:r>
          </w:p>
        </w:tc>
      </w:tr>
    </w:tbl>
    <w:p w14:paraId="7B6A4D40" w14:textId="77777777" w:rsidR="00A624DD" w:rsidRDefault="00A624DD">
      <w:pPr>
        <w:rPr>
          <w:lang w:val="es-ES_tradnl"/>
        </w:rPr>
      </w:pPr>
    </w:p>
    <w:p w14:paraId="38228058" w14:textId="5B06AD75" w:rsidR="00A624DD" w:rsidRDefault="00A624DD">
      <w:pPr>
        <w:rPr>
          <w:b/>
          <w:lang w:val="es-ES_tradnl"/>
        </w:rPr>
      </w:pPr>
      <w:r w:rsidRPr="00A624DD">
        <w:rPr>
          <w:b/>
          <w:lang w:val="es-ES_tradnl"/>
        </w:rPr>
        <w:t>Steve</w:t>
      </w:r>
    </w:p>
    <w:p w14:paraId="2A395246" w14:textId="77777777" w:rsidR="00A624DD" w:rsidRDefault="00A624DD">
      <w:pPr>
        <w:rPr>
          <w:b/>
          <w:lang w:val="es-ES_tradnl"/>
        </w:rPr>
      </w:pPr>
    </w:p>
    <w:p w14:paraId="74160910" w14:textId="7D4FBD76" w:rsidR="00A624DD" w:rsidRDefault="0031223E">
      <w:pPr>
        <w:rPr>
          <w:lang w:val="es-ES_tradnl"/>
        </w:rPr>
      </w:pPr>
      <w:r>
        <w:rPr>
          <w:lang w:val="es-ES_tradnl"/>
        </w:rPr>
        <w:t>Se puede estratificar</w:t>
      </w:r>
    </w:p>
    <w:p w14:paraId="6273534E" w14:textId="4C26FA8C" w:rsidR="0031223E" w:rsidRPr="0031223E" w:rsidRDefault="0031223E" w:rsidP="0031223E">
      <w:pPr>
        <w:pStyle w:val="Prrafodelista"/>
        <w:numPr>
          <w:ilvl w:val="0"/>
          <w:numId w:val="1"/>
        </w:numPr>
        <w:rPr>
          <w:lang w:val="es-ES_tradnl"/>
        </w:rPr>
      </w:pPr>
      <w:r w:rsidRPr="0031223E">
        <w:rPr>
          <w:lang w:val="es-ES_tradnl"/>
        </w:rPr>
        <w:t>50% en el global</w:t>
      </w:r>
    </w:p>
    <w:p w14:paraId="772447CF" w14:textId="24CC3D55" w:rsidR="0031223E" w:rsidRDefault="0031223E" w:rsidP="0031223E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Hay menos del 50% en el regional</w:t>
      </w:r>
    </w:p>
    <w:p w14:paraId="5770FDFA" w14:textId="6E50DC35" w:rsidR="0031223E" w:rsidRDefault="0031223E" w:rsidP="0031223E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Nacional 50%</w:t>
      </w:r>
    </w:p>
    <w:p w14:paraId="4A59B3BB" w14:textId="7CAB99D3" w:rsidR="0031223E" w:rsidRDefault="0031223E" w:rsidP="0031223E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Bilaterales menos del 50%</w:t>
      </w:r>
    </w:p>
    <w:p w14:paraId="2F1CBDD6" w14:textId="77777777" w:rsidR="0031223E" w:rsidRDefault="0031223E" w:rsidP="0031223E">
      <w:pPr>
        <w:rPr>
          <w:lang w:val="es-ES_tradnl"/>
        </w:rPr>
      </w:pPr>
    </w:p>
    <w:p w14:paraId="5663259B" w14:textId="7784C3FA" w:rsidR="0031223E" w:rsidRDefault="0031223E" w:rsidP="0031223E">
      <w:pPr>
        <w:rPr>
          <w:lang w:val="es-ES_tradnl"/>
        </w:rPr>
      </w:pPr>
      <w:r>
        <w:rPr>
          <w:lang w:val="es-ES_tradnl"/>
        </w:rPr>
        <w:t>Dejamos a los bilaterales encontrarse y solucionar sus problemas.</w:t>
      </w:r>
    </w:p>
    <w:p w14:paraId="34A6A13F" w14:textId="77777777" w:rsidR="0031223E" w:rsidRDefault="0031223E" w:rsidP="0031223E">
      <w:pPr>
        <w:rPr>
          <w:lang w:val="es-ES_tradnl"/>
        </w:rPr>
      </w:pPr>
    </w:p>
    <w:p w14:paraId="3B5F42B6" w14:textId="1F672F83" w:rsidR="0031223E" w:rsidRDefault="0031223E" w:rsidP="0031223E">
      <w:pPr>
        <w:rPr>
          <w:lang w:val="es-ES_tradnl"/>
        </w:rPr>
      </w:pPr>
      <w:r>
        <w:rPr>
          <w:lang w:val="es-ES_tradnl"/>
        </w:rPr>
        <w:t>No sé si hay tendencias en el tiempo. Hay más verde cerca que lejos.</w:t>
      </w:r>
    </w:p>
    <w:p w14:paraId="2BA621B0" w14:textId="77777777" w:rsidR="0031223E" w:rsidRDefault="0031223E" w:rsidP="0031223E">
      <w:pPr>
        <w:rPr>
          <w:lang w:val="es-ES_tradnl"/>
        </w:rPr>
      </w:pPr>
    </w:p>
    <w:p w14:paraId="54966E82" w14:textId="7491A199" w:rsidR="0031223E" w:rsidRDefault="001A5016" w:rsidP="0031223E">
      <w:pPr>
        <w:rPr>
          <w:lang w:val="es-ES_tradnl"/>
        </w:rPr>
      </w:pPr>
      <w:r>
        <w:rPr>
          <w:lang w:val="es-ES_tradnl"/>
        </w:rPr>
        <w:t>Los de tipologías están saliendo muy bien porque han agregado cosas que han cumplido.</w:t>
      </w:r>
    </w:p>
    <w:p w14:paraId="2D280D43" w14:textId="77777777" w:rsidR="001A5016" w:rsidRDefault="001A5016" w:rsidP="0031223E">
      <w:pPr>
        <w:rPr>
          <w:lang w:val="es-ES_tradnl"/>
        </w:rPr>
      </w:pPr>
    </w:p>
    <w:p w14:paraId="11F157C1" w14:textId="6DB9FC45" w:rsidR="001A5016" w:rsidRDefault="001A5016" w:rsidP="0031223E">
      <w:pPr>
        <w:rPr>
          <w:lang w:val="es-ES_tradnl"/>
        </w:rPr>
      </w:pPr>
      <w:r>
        <w:rPr>
          <w:lang w:val="es-ES_tradnl"/>
        </w:rPr>
        <w:t xml:space="preserve">Estratificar por grupos de interés. </w:t>
      </w:r>
    </w:p>
    <w:p w14:paraId="638B2FE9" w14:textId="77777777" w:rsidR="001A5016" w:rsidRDefault="001A5016" w:rsidP="0031223E">
      <w:pPr>
        <w:rPr>
          <w:lang w:val="es-ES_tradnl"/>
        </w:rPr>
      </w:pPr>
    </w:p>
    <w:p w14:paraId="130FE239" w14:textId="3CE736B6" w:rsidR="001A5016" w:rsidRDefault="001A5016" w:rsidP="0031223E">
      <w:pPr>
        <w:rPr>
          <w:lang w:val="es-ES_tradnl"/>
        </w:rPr>
      </w:pPr>
      <w:r>
        <w:rPr>
          <w:lang w:val="es-ES_tradnl"/>
        </w:rPr>
        <w:t xml:space="preserve">Tarjetas con rojo y verde? </w:t>
      </w:r>
    </w:p>
    <w:p w14:paraId="6366619F" w14:textId="77777777" w:rsidR="001A5016" w:rsidRDefault="001A5016" w:rsidP="0031223E">
      <w:pPr>
        <w:rPr>
          <w:lang w:val="es-ES_tradnl"/>
        </w:rPr>
      </w:pPr>
    </w:p>
    <w:p w14:paraId="6D039AFF" w14:textId="3E5E2611" w:rsidR="001A5016" w:rsidRDefault="001A5016" w:rsidP="0031223E">
      <w:pPr>
        <w:rPr>
          <w:lang w:val="es-ES_tradnl"/>
        </w:rPr>
      </w:pPr>
      <w:r>
        <w:rPr>
          <w:lang w:val="es-ES_tradnl"/>
        </w:rPr>
        <w:t xml:space="preserve">Rojo: yo no he participado. </w:t>
      </w:r>
    </w:p>
    <w:p w14:paraId="5FF9DBBE" w14:textId="77777777" w:rsidR="00284DC9" w:rsidRDefault="00284DC9" w:rsidP="0031223E">
      <w:pPr>
        <w:rPr>
          <w:lang w:val="es-ES_tradnl"/>
        </w:rPr>
      </w:pPr>
    </w:p>
    <w:p w14:paraId="0F6FF0B4" w14:textId="2DC5F2BF" w:rsidR="00284DC9" w:rsidRDefault="00284DC9" w:rsidP="0031223E">
      <w:pPr>
        <w:rPr>
          <w:lang w:val="es-ES_tradnl"/>
        </w:rPr>
      </w:pPr>
      <w:r>
        <w:rPr>
          <w:lang w:val="es-ES_tradnl"/>
        </w:rPr>
        <w:t>Comentarios</w:t>
      </w:r>
    </w:p>
    <w:p w14:paraId="5471D359" w14:textId="77777777" w:rsidR="00284DC9" w:rsidRDefault="00284DC9" w:rsidP="0031223E">
      <w:pPr>
        <w:rPr>
          <w:lang w:val="es-ES_tradnl"/>
        </w:rPr>
      </w:pPr>
    </w:p>
    <w:p w14:paraId="3B214569" w14:textId="1FD264F9" w:rsidR="00284DC9" w:rsidRDefault="00284DC9" w:rsidP="0031223E">
      <w:pPr>
        <w:rPr>
          <w:lang w:val="es-ES_tradnl"/>
        </w:rPr>
      </w:pPr>
      <w:r>
        <w:rPr>
          <w:lang w:val="es-ES_tradnl"/>
        </w:rPr>
        <w:t>Tipologías – Comentario de Beatriz</w:t>
      </w:r>
    </w:p>
    <w:p w14:paraId="1F60659C" w14:textId="687FE7BD" w:rsidR="00284DC9" w:rsidRDefault="00284DC9" w:rsidP="0031223E">
      <w:pPr>
        <w:rPr>
          <w:lang w:val="es-ES_tradnl"/>
        </w:rPr>
      </w:pPr>
      <w:r>
        <w:rPr>
          <w:lang w:val="es-ES_tradnl"/>
        </w:rPr>
        <w:t xml:space="preserve">Se ha avanzado, se ha usado un par de ejemplos, sesión con Carlos. En los posters prácticamente no había tipologías. Seguir con comunicaciones virtuales y hacer sondeo de necesidades. Steve hizo tipologías. </w:t>
      </w:r>
    </w:p>
    <w:p w14:paraId="6578705C" w14:textId="587B5356" w:rsidR="00284DC9" w:rsidRPr="0031223E" w:rsidRDefault="00284DC9" w:rsidP="0031223E">
      <w:pPr>
        <w:rPr>
          <w:lang w:val="es-ES_tradnl"/>
        </w:rPr>
      </w:pPr>
      <w:r>
        <w:rPr>
          <w:lang w:val="es-ES_tradnl"/>
        </w:rPr>
        <w:t>No hay nada programado, no se ha generado el espacio para discutir del tema.</w:t>
      </w:r>
    </w:p>
    <w:p w14:paraId="1EA27F9F" w14:textId="77777777" w:rsidR="00A624DD" w:rsidRPr="005C1805" w:rsidRDefault="00A624DD">
      <w:pPr>
        <w:rPr>
          <w:lang w:val="es-ES_tradnl"/>
        </w:rPr>
      </w:pPr>
    </w:p>
    <w:sectPr w:rsidR="00A624DD" w:rsidRPr="005C1805" w:rsidSect="00441E02">
      <w:pgSz w:w="15840" w:h="12240" w:orient="landscape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61637"/>
    <w:multiLevelType w:val="hybridMultilevel"/>
    <w:tmpl w:val="9858175C"/>
    <w:lvl w:ilvl="0" w:tplc="C0BC79D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E02"/>
    <w:rsid w:val="00064AB3"/>
    <w:rsid w:val="00090D0F"/>
    <w:rsid w:val="001A5016"/>
    <w:rsid w:val="001C6E32"/>
    <w:rsid w:val="00275403"/>
    <w:rsid w:val="00284DC9"/>
    <w:rsid w:val="0031223E"/>
    <w:rsid w:val="00345FB6"/>
    <w:rsid w:val="00441E02"/>
    <w:rsid w:val="004E4981"/>
    <w:rsid w:val="00552784"/>
    <w:rsid w:val="005B3021"/>
    <w:rsid w:val="005C1805"/>
    <w:rsid w:val="005D7CA0"/>
    <w:rsid w:val="00671F10"/>
    <w:rsid w:val="006A2C46"/>
    <w:rsid w:val="00A624DD"/>
    <w:rsid w:val="00AC2D4E"/>
    <w:rsid w:val="00B740E8"/>
    <w:rsid w:val="00C2333B"/>
    <w:rsid w:val="00DA1E15"/>
    <w:rsid w:val="00E53E2F"/>
    <w:rsid w:val="00F261B8"/>
    <w:rsid w:val="00FC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029D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Cuadrculaclara-nfasis1">
    <w:name w:val="Light Grid Accent 1"/>
    <w:basedOn w:val="Tablanormal"/>
    <w:uiPriority w:val="62"/>
    <w:rsid w:val="005C1805"/>
    <w:rPr>
      <w:lang w:val="es-ES_tradnl" w:eastAsia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E53E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Cuadrculaclara-nfasis1">
    <w:name w:val="Light Grid Accent 1"/>
    <w:basedOn w:val="Tablanormal"/>
    <w:uiPriority w:val="62"/>
    <w:rsid w:val="005C1805"/>
    <w:rPr>
      <w:lang w:val="es-ES_tradnl" w:eastAsia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E53E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1262</Words>
  <Characters>6943</Characters>
  <Application>Microsoft Macintosh Word</Application>
  <DocSecurity>0</DocSecurity>
  <Lines>57</Lines>
  <Paragraphs>16</Paragraphs>
  <ScaleCrop>false</ScaleCrop>
  <Company/>
  <LinksUpToDate>false</LinksUpToDate>
  <CharactersWithSpaces>8189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 Jalil</dc:creator>
  <cp:keywords/>
  <dc:description/>
  <cp:lastModifiedBy>Jasmin Jalil</cp:lastModifiedBy>
  <cp:revision>24</cp:revision>
  <dcterms:created xsi:type="dcterms:W3CDTF">2017-07-12T19:43:00Z</dcterms:created>
  <dcterms:modified xsi:type="dcterms:W3CDTF">2017-07-12T21:08:00Z</dcterms:modified>
</cp:coreProperties>
</file>