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B06F75" w14:textId="77777777" w:rsidR="009F6915" w:rsidRPr="00BF58E4" w:rsidRDefault="009F6915" w:rsidP="009F6915">
      <w:pPr>
        <w:jc w:val="center"/>
        <w:rPr>
          <w:rFonts w:ascii="Times" w:eastAsia="Times New Roman" w:hAnsi="Times" w:cs="Times New Roman"/>
          <w:b/>
          <w:color w:val="4F6228" w:themeColor="accent3" w:themeShade="80"/>
        </w:rPr>
      </w:pPr>
      <w:r w:rsidRPr="00BF58E4">
        <w:rPr>
          <w:rFonts w:ascii="Times" w:eastAsia="Times New Roman" w:hAnsi="Times" w:cs="Times New Roman"/>
          <w:b/>
          <w:color w:val="4F6228" w:themeColor="accent3" w:themeShade="80"/>
        </w:rPr>
        <w:t>Agenda de la Décimo Primera Comunidad de Práctica – CdP11</w:t>
      </w:r>
    </w:p>
    <w:p w14:paraId="21B08EAF" w14:textId="77777777" w:rsidR="00BF58E4" w:rsidRDefault="00BF58E4" w:rsidP="00AB41EB">
      <w:pPr>
        <w:jc w:val="center"/>
        <w:rPr>
          <w:rFonts w:ascii="Times" w:eastAsia="Times New Roman" w:hAnsi="Times" w:cs="Times New Roman"/>
          <w:i/>
          <w:color w:val="4F6228" w:themeColor="accent3" w:themeShade="80"/>
        </w:rPr>
      </w:pPr>
      <w:r w:rsidRPr="00BF58E4">
        <w:rPr>
          <w:rFonts w:ascii="Times" w:eastAsia="Times New Roman" w:hAnsi="Times" w:cs="Times New Roman"/>
          <w:i/>
          <w:color w:val="4F6228" w:themeColor="accent3" w:themeShade="80"/>
        </w:rPr>
        <w:t>Cusco, 13 al 15 de julio, 2015</w:t>
      </w:r>
    </w:p>
    <w:p w14:paraId="0D5E8560" w14:textId="77777777" w:rsidR="00BF58E4" w:rsidRDefault="00BF58E4" w:rsidP="009F6915">
      <w:pPr>
        <w:jc w:val="center"/>
        <w:rPr>
          <w:rFonts w:ascii="Times" w:eastAsia="Times New Roman" w:hAnsi="Times" w:cs="Times New Roman"/>
          <w:i/>
          <w:color w:val="4F6228" w:themeColor="accent3" w:themeShade="80"/>
        </w:rPr>
      </w:pPr>
    </w:p>
    <w:p w14:paraId="7E2F7762" w14:textId="77777777" w:rsidR="00BF58E4" w:rsidRDefault="00BF58E4" w:rsidP="00BF58E4">
      <w:pPr>
        <w:rPr>
          <w:rFonts w:ascii="Times" w:eastAsia="Times New Roman" w:hAnsi="Times" w:cs="Times New Roman"/>
          <w:b/>
          <w:color w:val="4F6228" w:themeColor="accent3" w:themeShade="80"/>
        </w:rPr>
      </w:pPr>
      <w:r>
        <w:rPr>
          <w:rFonts w:ascii="Times" w:eastAsia="Times New Roman" w:hAnsi="Times" w:cs="Times New Roman"/>
          <w:b/>
          <w:color w:val="4F6228" w:themeColor="accent3" w:themeShade="80"/>
        </w:rPr>
        <w:t>Objetivos de la CdP11</w:t>
      </w:r>
    </w:p>
    <w:p w14:paraId="7E03DDB0" w14:textId="77777777" w:rsidR="00BF58E4" w:rsidRPr="00BF58E4" w:rsidRDefault="008969B6" w:rsidP="00BF58E4">
      <w:pPr>
        <w:pStyle w:val="ListParagraph"/>
        <w:numPr>
          <w:ilvl w:val="0"/>
          <w:numId w:val="4"/>
        </w:numPr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 xml:space="preserve">Generar un espacio de </w:t>
      </w:r>
      <w:proofErr w:type="spellStart"/>
      <w:r>
        <w:rPr>
          <w:rFonts w:ascii="Times" w:eastAsia="Times New Roman" w:hAnsi="Times" w:cs="Times New Roman"/>
        </w:rPr>
        <w:t>interaprendizaje</w:t>
      </w:r>
      <w:proofErr w:type="spellEnd"/>
      <w:r>
        <w:rPr>
          <w:rFonts w:ascii="Times" w:eastAsia="Times New Roman" w:hAnsi="Times" w:cs="Times New Roman"/>
        </w:rPr>
        <w:t xml:space="preserve"> que permita a los miembros de la </w:t>
      </w:r>
      <w:proofErr w:type="spellStart"/>
      <w:r>
        <w:rPr>
          <w:rFonts w:ascii="Times" w:eastAsia="Times New Roman" w:hAnsi="Times" w:cs="Times New Roman"/>
        </w:rPr>
        <w:t>CdP</w:t>
      </w:r>
      <w:proofErr w:type="spellEnd"/>
      <w:r>
        <w:rPr>
          <w:rFonts w:ascii="Times" w:eastAsia="Times New Roman" w:hAnsi="Times" w:cs="Times New Roman"/>
        </w:rPr>
        <w:t xml:space="preserve"> intercambiar</w:t>
      </w:r>
      <w:r w:rsidR="005752F3">
        <w:rPr>
          <w:rFonts w:ascii="Times" w:eastAsia="Times New Roman" w:hAnsi="Times" w:cs="Times New Roman"/>
        </w:rPr>
        <w:t xml:space="preserve"> experiencias y herramientas para mejorar la implementación de sus proyectos.</w:t>
      </w:r>
    </w:p>
    <w:p w14:paraId="755CA923" w14:textId="77777777" w:rsidR="008969B6" w:rsidRDefault="00475118" w:rsidP="00BF58E4">
      <w:pPr>
        <w:pStyle w:val="ListParagraph"/>
        <w:numPr>
          <w:ilvl w:val="0"/>
          <w:numId w:val="4"/>
        </w:numPr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Profundizar sobre diferentes enfoques, estilos y prácticas para trabajar con diferentes tipos de agricultores de manera más horizontal.</w:t>
      </w:r>
    </w:p>
    <w:p w14:paraId="4D91B781" w14:textId="56DF1469" w:rsidR="00EC0CB0" w:rsidRPr="00EC0CB0" w:rsidRDefault="00EC0CB0" w:rsidP="00BF58E4">
      <w:pPr>
        <w:pStyle w:val="ListParagraph"/>
        <w:numPr>
          <w:ilvl w:val="0"/>
          <w:numId w:val="4"/>
        </w:numPr>
        <w:rPr>
          <w:rFonts w:ascii="Times" w:eastAsia="Times New Roman" w:hAnsi="Times" w:cs="Times New Roman"/>
          <w:highlight w:val="yellow"/>
        </w:rPr>
      </w:pPr>
      <w:r w:rsidRPr="00EC0CB0">
        <w:rPr>
          <w:rFonts w:ascii="Times" w:eastAsia="Times New Roman" w:hAnsi="Times" w:cs="Times New Roman"/>
          <w:highlight w:val="yellow"/>
        </w:rPr>
        <w:t>…</w:t>
      </w:r>
    </w:p>
    <w:p w14:paraId="7ED19BD2" w14:textId="77777777" w:rsidR="00475118" w:rsidRDefault="00475118" w:rsidP="00BF58E4">
      <w:pPr>
        <w:rPr>
          <w:rFonts w:ascii="Times" w:eastAsia="Times New Roman" w:hAnsi="Times" w:cs="Times New Roman"/>
          <w:b/>
          <w:color w:val="4F6228" w:themeColor="accent3" w:themeShade="80"/>
        </w:rPr>
      </w:pPr>
    </w:p>
    <w:p w14:paraId="4A53CE16" w14:textId="77777777" w:rsidR="00BF58E4" w:rsidRDefault="00BF58E4" w:rsidP="00933011">
      <w:pPr>
        <w:rPr>
          <w:rFonts w:ascii="Times" w:eastAsia="Times New Roman" w:hAnsi="Times" w:cs="Times New Roman"/>
          <w:b/>
          <w:color w:val="4F6228" w:themeColor="accent3" w:themeShade="80"/>
        </w:rPr>
      </w:pPr>
      <w:r>
        <w:rPr>
          <w:rFonts w:ascii="Times" w:eastAsia="Times New Roman" w:hAnsi="Times" w:cs="Times New Roman"/>
          <w:b/>
          <w:color w:val="4F6228" w:themeColor="accent3" w:themeShade="80"/>
        </w:rPr>
        <w:t>Agenda de la CdP11</w:t>
      </w:r>
    </w:p>
    <w:p w14:paraId="0C15F325" w14:textId="77777777" w:rsidR="00E0147E" w:rsidRPr="00E0147E" w:rsidRDefault="00E0147E" w:rsidP="00933011">
      <w:pPr>
        <w:rPr>
          <w:rFonts w:ascii="Times" w:eastAsia="Times New Roman" w:hAnsi="Times" w:cs="Times New Roman"/>
          <w:b/>
          <w:color w:val="4F6228" w:themeColor="accent3" w:themeShade="80"/>
        </w:rPr>
      </w:pPr>
    </w:p>
    <w:tbl>
      <w:tblPr>
        <w:tblStyle w:val="LightGrid-Accent3"/>
        <w:tblW w:w="0" w:type="auto"/>
        <w:tblLook w:val="04A0" w:firstRow="1" w:lastRow="0" w:firstColumn="1" w:lastColumn="0" w:noHBand="0" w:noVBand="1"/>
      </w:tblPr>
      <w:tblGrid>
        <w:gridCol w:w="675"/>
        <w:gridCol w:w="3375"/>
        <w:gridCol w:w="3375"/>
        <w:gridCol w:w="3375"/>
        <w:gridCol w:w="3376"/>
      </w:tblGrid>
      <w:tr w:rsidR="00933011" w14:paraId="02D79E22" w14:textId="77777777" w:rsidTr="00EE20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411D7B0E" w14:textId="77777777" w:rsidR="00933011" w:rsidRPr="00EC0CB0" w:rsidRDefault="00933011" w:rsidP="009F6915">
            <w:pPr>
              <w:jc w:val="center"/>
              <w:rPr>
                <w:rFonts w:ascii="Times" w:eastAsia="Times New Roman" w:hAnsi="Times" w:cs="Times New Roman"/>
                <w:color w:val="4F6228" w:themeColor="accent3" w:themeShade="80"/>
                <w:sz w:val="22"/>
                <w:szCs w:val="22"/>
              </w:rPr>
            </w:pPr>
            <w:bookmarkStart w:id="0" w:name="_GoBack" w:colFirst="0" w:colLast="4"/>
          </w:p>
        </w:tc>
        <w:tc>
          <w:tcPr>
            <w:tcW w:w="3375" w:type="dxa"/>
          </w:tcPr>
          <w:p w14:paraId="23068CCC" w14:textId="77777777" w:rsidR="00933011" w:rsidRPr="00EC0CB0" w:rsidRDefault="00933011" w:rsidP="009F69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4F6228" w:themeColor="accent3" w:themeShade="80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color w:val="4F6228" w:themeColor="accent3" w:themeShade="80"/>
                <w:sz w:val="22"/>
                <w:szCs w:val="22"/>
              </w:rPr>
              <w:t>Domingo 12 de julio</w:t>
            </w:r>
          </w:p>
        </w:tc>
        <w:tc>
          <w:tcPr>
            <w:tcW w:w="3375" w:type="dxa"/>
          </w:tcPr>
          <w:p w14:paraId="4D54373D" w14:textId="77777777" w:rsidR="00933011" w:rsidRPr="00EC0CB0" w:rsidRDefault="00933011" w:rsidP="009F69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4F6228" w:themeColor="accent3" w:themeShade="80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color w:val="4F6228" w:themeColor="accent3" w:themeShade="80"/>
                <w:sz w:val="22"/>
                <w:szCs w:val="22"/>
              </w:rPr>
              <w:t>Lunes 13 de julio</w:t>
            </w:r>
          </w:p>
        </w:tc>
        <w:tc>
          <w:tcPr>
            <w:tcW w:w="3375" w:type="dxa"/>
          </w:tcPr>
          <w:p w14:paraId="32D803CA" w14:textId="77777777" w:rsidR="00933011" w:rsidRPr="00EC0CB0" w:rsidRDefault="00933011" w:rsidP="009F69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4F6228" w:themeColor="accent3" w:themeShade="80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color w:val="4F6228" w:themeColor="accent3" w:themeShade="80"/>
                <w:sz w:val="22"/>
                <w:szCs w:val="22"/>
              </w:rPr>
              <w:t>Martes 14 de julio</w:t>
            </w:r>
          </w:p>
        </w:tc>
        <w:tc>
          <w:tcPr>
            <w:tcW w:w="3376" w:type="dxa"/>
          </w:tcPr>
          <w:p w14:paraId="2416340D" w14:textId="77777777" w:rsidR="00933011" w:rsidRPr="00EC0CB0" w:rsidRDefault="00933011" w:rsidP="009F69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4F6228" w:themeColor="accent3" w:themeShade="80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color w:val="4F6228" w:themeColor="accent3" w:themeShade="80"/>
                <w:sz w:val="22"/>
                <w:szCs w:val="22"/>
              </w:rPr>
              <w:t>Miércoles 15 de julio</w:t>
            </w:r>
          </w:p>
        </w:tc>
      </w:tr>
      <w:tr w:rsidR="00933011" w14:paraId="0AA6F84F" w14:textId="77777777" w:rsidTr="00EE20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24DA35CD" w14:textId="77777777" w:rsidR="00933011" w:rsidRPr="00EC0CB0" w:rsidRDefault="00933011" w:rsidP="009F6915">
            <w:pPr>
              <w:jc w:val="center"/>
              <w:rPr>
                <w:rFonts w:ascii="Times" w:eastAsia="Times New Roman" w:hAnsi="Times" w:cs="Times New Roman"/>
                <w:color w:val="4F6228" w:themeColor="accent3" w:themeShade="80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color w:val="4F6228" w:themeColor="accent3" w:themeShade="80"/>
                <w:sz w:val="22"/>
                <w:szCs w:val="22"/>
              </w:rPr>
              <w:t>a.m.</w:t>
            </w:r>
          </w:p>
        </w:tc>
        <w:tc>
          <w:tcPr>
            <w:tcW w:w="3375" w:type="dxa"/>
          </w:tcPr>
          <w:p w14:paraId="624EBCD5" w14:textId="77777777" w:rsidR="00933011" w:rsidRPr="00EC0CB0" w:rsidRDefault="001C3585" w:rsidP="001177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Llegada de participantes</w:t>
            </w:r>
          </w:p>
        </w:tc>
        <w:tc>
          <w:tcPr>
            <w:tcW w:w="3375" w:type="dxa"/>
          </w:tcPr>
          <w:p w14:paraId="01AF338A" w14:textId="77777777" w:rsidR="00101AE1" w:rsidRPr="00EC0CB0" w:rsidRDefault="00101AE1" w:rsidP="00101A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8h00 Presentación del equipo regional</w:t>
            </w:r>
          </w:p>
          <w:p w14:paraId="3958E7C9" w14:textId="77777777" w:rsidR="00101AE1" w:rsidRPr="00EC0CB0" w:rsidRDefault="00101AE1" w:rsidP="00101A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22C0DBC5" w14:textId="77777777" w:rsidR="00101AE1" w:rsidRPr="00EC0CB0" w:rsidRDefault="00101AE1" w:rsidP="00101A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9h00 Jornada sobre participación de agricultores</w:t>
            </w:r>
          </w:p>
          <w:p w14:paraId="5BBBE590" w14:textId="77777777" w:rsidR="00101AE1" w:rsidRPr="00EC0CB0" w:rsidRDefault="00101AE1" w:rsidP="00101A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5262ACB6" w14:textId="77777777" w:rsidR="00101AE1" w:rsidRPr="00EC0CB0" w:rsidRDefault="00101AE1" w:rsidP="00101AE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9h00 Ponencia invitada</w:t>
            </w:r>
          </w:p>
          <w:p w14:paraId="2E88B56F" w14:textId="77777777" w:rsidR="00101AE1" w:rsidRPr="00EC0CB0" w:rsidRDefault="00101AE1" w:rsidP="00101AE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4DA52BB4" w14:textId="77777777" w:rsidR="00101AE1" w:rsidRPr="00EC0CB0" w:rsidRDefault="00101AE1" w:rsidP="00650C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10h00 Seminario I sobre Diálogo de Saberes</w:t>
            </w:r>
          </w:p>
          <w:p w14:paraId="548A8410" w14:textId="77777777" w:rsidR="00650CF5" w:rsidRPr="00EC0CB0" w:rsidRDefault="00650CF5" w:rsidP="00650C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60F93453" w14:textId="77777777" w:rsidR="00101AE1" w:rsidRPr="00EC0CB0" w:rsidRDefault="00101AE1" w:rsidP="00101AE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10h00 Proyecto PROSUCO</w:t>
            </w:r>
          </w:p>
          <w:p w14:paraId="53593E2D" w14:textId="77777777" w:rsidR="00101AE1" w:rsidRPr="00EC0CB0" w:rsidRDefault="00101AE1" w:rsidP="00101AE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11h00 Receso</w:t>
            </w:r>
          </w:p>
          <w:p w14:paraId="21B31F03" w14:textId="77777777" w:rsidR="00101AE1" w:rsidRPr="00EC0CB0" w:rsidRDefault="00101AE1" w:rsidP="00101AE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11h30 Proyecto UMSA</w:t>
            </w:r>
          </w:p>
          <w:p w14:paraId="6FB987AF" w14:textId="77777777" w:rsidR="00101AE1" w:rsidRPr="00EC0CB0" w:rsidRDefault="00101AE1" w:rsidP="00101AE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12h35 Proyecto Instituto de Montaña</w:t>
            </w:r>
          </w:p>
          <w:p w14:paraId="3B973D5C" w14:textId="77777777" w:rsidR="00101AE1" w:rsidRPr="00EC0CB0" w:rsidRDefault="00101AE1" w:rsidP="00101A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3419C4C5" w14:textId="77777777" w:rsidR="00101AE1" w:rsidRPr="00EC0CB0" w:rsidRDefault="00101AE1" w:rsidP="00101AE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13h35 Almuerzo</w:t>
            </w:r>
          </w:p>
          <w:p w14:paraId="5B9E84F1" w14:textId="77777777" w:rsidR="000D4A56" w:rsidRPr="00EC0CB0" w:rsidRDefault="000D4A56" w:rsidP="00101A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</w:tc>
        <w:tc>
          <w:tcPr>
            <w:tcW w:w="3375" w:type="dxa"/>
          </w:tcPr>
          <w:p w14:paraId="6B5F0769" w14:textId="77777777" w:rsidR="00933011" w:rsidRPr="00EC0CB0" w:rsidRDefault="009234A4" w:rsidP="001177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8h00 Seminario II</w:t>
            </w:r>
          </w:p>
          <w:p w14:paraId="37AC3CA2" w14:textId="77777777" w:rsidR="009234A4" w:rsidRPr="00EC0CB0" w:rsidRDefault="009234A4" w:rsidP="001177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659EE57F" w14:textId="77777777" w:rsidR="009234A4" w:rsidRPr="00EC0CB0" w:rsidRDefault="00B40468" w:rsidP="009234A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Grupo Temático Nutrición</w:t>
            </w:r>
          </w:p>
          <w:p w14:paraId="1BD72064" w14:textId="77777777" w:rsidR="009234A4" w:rsidRPr="00EC0CB0" w:rsidRDefault="009234A4" w:rsidP="009234A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  <w:lang w:val="en-US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  <w:lang w:val="en-US"/>
              </w:rPr>
              <w:t xml:space="preserve">8h00 – 9h00 </w:t>
            </w:r>
            <w:proofErr w:type="spellStart"/>
            <w:r w:rsidR="00B40468" w:rsidRPr="00EC0CB0">
              <w:rPr>
                <w:rFonts w:ascii="Times" w:eastAsia="Times New Roman" w:hAnsi="Times" w:cs="Times New Roman"/>
                <w:sz w:val="22"/>
                <w:szCs w:val="22"/>
                <w:lang w:val="en-US"/>
              </w:rPr>
              <w:t>Proyecto</w:t>
            </w:r>
            <w:proofErr w:type="spellEnd"/>
            <w:r w:rsidR="00B40468" w:rsidRPr="00EC0CB0">
              <w:rPr>
                <w:rFonts w:ascii="Times" w:eastAsia="Times New Roman" w:hAnsi="Times" w:cs="Times New Roman"/>
                <w:sz w:val="22"/>
                <w:szCs w:val="22"/>
                <w:lang w:val="en-US"/>
              </w:rPr>
              <w:t xml:space="preserve"> SEPIA</w:t>
            </w:r>
          </w:p>
          <w:p w14:paraId="27025B58" w14:textId="77777777" w:rsidR="009234A4" w:rsidRPr="00EC0CB0" w:rsidRDefault="009234A4" w:rsidP="009234A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  <w:lang w:val="en-US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  <w:lang w:val="en-US"/>
              </w:rPr>
              <w:t xml:space="preserve">9h10 – 10h10 </w:t>
            </w:r>
            <w:proofErr w:type="spellStart"/>
            <w:r w:rsidRPr="00EC0CB0">
              <w:rPr>
                <w:rFonts w:ascii="Times" w:eastAsia="Times New Roman" w:hAnsi="Times" w:cs="Times New Roman"/>
                <w:sz w:val="22"/>
                <w:szCs w:val="22"/>
                <w:lang w:val="en-US"/>
              </w:rPr>
              <w:t>Proyecto</w:t>
            </w:r>
            <w:proofErr w:type="spellEnd"/>
            <w:r w:rsidRPr="00EC0CB0">
              <w:rPr>
                <w:rFonts w:ascii="Times" w:eastAsia="Times New Roman" w:hAnsi="Times" w:cs="Times New Roman"/>
                <w:sz w:val="22"/>
                <w:szCs w:val="22"/>
                <w:lang w:val="en-US"/>
              </w:rPr>
              <w:t xml:space="preserve"> </w:t>
            </w:r>
            <w:r w:rsidR="00B40468" w:rsidRPr="00EC0CB0">
              <w:rPr>
                <w:rFonts w:ascii="Times" w:eastAsia="Times New Roman" w:hAnsi="Times" w:cs="Times New Roman"/>
                <w:sz w:val="22"/>
                <w:szCs w:val="22"/>
                <w:lang w:val="en-US"/>
              </w:rPr>
              <w:t>World Food Program</w:t>
            </w:r>
          </w:p>
          <w:p w14:paraId="20770F98" w14:textId="77777777" w:rsidR="009234A4" w:rsidRPr="00EC0CB0" w:rsidRDefault="009234A4" w:rsidP="009234A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10h10 – 10h40       Receso</w:t>
            </w:r>
          </w:p>
          <w:p w14:paraId="129DFEC8" w14:textId="77777777" w:rsidR="009234A4" w:rsidRPr="00EC0CB0" w:rsidRDefault="009234A4" w:rsidP="009234A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10h40 – 11h40 Proyecto</w:t>
            </w:r>
            <w:r w:rsidR="00B40468"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 </w:t>
            </w:r>
            <w:proofErr w:type="spellStart"/>
            <w:r w:rsidR="00B40468" w:rsidRPr="00EC0CB0">
              <w:rPr>
                <w:rFonts w:ascii="Times" w:eastAsia="Times New Roman" w:hAnsi="Times" w:cs="Times New Roman"/>
                <w:sz w:val="22"/>
                <w:szCs w:val="22"/>
              </w:rPr>
              <w:t>Yanapai</w:t>
            </w:r>
            <w:proofErr w:type="spellEnd"/>
          </w:p>
          <w:p w14:paraId="5243F9D9" w14:textId="77777777" w:rsidR="00B40468" w:rsidRPr="00EC0CB0" w:rsidRDefault="00B40468" w:rsidP="00B404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11h50 Proyecto Fundación Valles</w:t>
            </w:r>
          </w:p>
          <w:p w14:paraId="14D4E6B5" w14:textId="77777777" w:rsidR="009234A4" w:rsidRPr="00EC0CB0" w:rsidRDefault="009234A4" w:rsidP="009234A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46A35E4F" w14:textId="77777777" w:rsidR="009234A4" w:rsidRPr="00EC0CB0" w:rsidRDefault="00B40468" w:rsidP="009234A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Grupo Temático Semillas</w:t>
            </w:r>
          </w:p>
          <w:p w14:paraId="0465CB27" w14:textId="77777777" w:rsidR="009234A4" w:rsidRPr="00EC0CB0" w:rsidRDefault="00DC78D7" w:rsidP="009234A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8h00 – 9h00 INIAP Granos Andinos</w:t>
            </w:r>
          </w:p>
          <w:p w14:paraId="502F5176" w14:textId="77777777" w:rsidR="009234A4" w:rsidRPr="00EC0CB0" w:rsidRDefault="009234A4" w:rsidP="009234A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9h10 – 10h10 </w:t>
            </w:r>
            <w:r w:rsidR="00DC78D7" w:rsidRPr="00EC0CB0">
              <w:rPr>
                <w:rFonts w:ascii="Times" w:eastAsia="Times New Roman" w:hAnsi="Times" w:cs="Times New Roman"/>
                <w:sz w:val="22"/>
                <w:szCs w:val="22"/>
              </w:rPr>
              <w:t>PROINPA Quinua III</w:t>
            </w:r>
          </w:p>
          <w:p w14:paraId="425501D8" w14:textId="77777777" w:rsidR="009234A4" w:rsidRPr="00EC0CB0" w:rsidRDefault="009234A4" w:rsidP="009234A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10h10 – 10h40       Receso</w:t>
            </w:r>
          </w:p>
          <w:p w14:paraId="52349D79" w14:textId="77777777" w:rsidR="009234A4" w:rsidRPr="00EC0CB0" w:rsidRDefault="009234A4" w:rsidP="009234A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10h40 – 11h40</w:t>
            </w:r>
            <w:r w:rsidR="00DC78D7"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 Israel Navarrete</w:t>
            </w: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 </w:t>
            </w:r>
          </w:p>
          <w:p w14:paraId="478A1B46" w14:textId="77777777" w:rsidR="00B40468" w:rsidRPr="00EC0CB0" w:rsidRDefault="00B40468" w:rsidP="00B404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11h50 </w:t>
            </w:r>
            <w:r w:rsidR="00DC78D7" w:rsidRPr="00EC0CB0">
              <w:rPr>
                <w:rFonts w:ascii="Times" w:eastAsia="Times New Roman" w:hAnsi="Times" w:cs="Times New Roman"/>
                <w:sz w:val="22"/>
                <w:szCs w:val="22"/>
              </w:rPr>
              <w:t>Alejandra Arce</w:t>
            </w:r>
          </w:p>
          <w:p w14:paraId="184530FC" w14:textId="77777777" w:rsidR="009234A4" w:rsidRPr="00EC0CB0" w:rsidRDefault="009234A4" w:rsidP="00B404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3175043F" w14:textId="77777777" w:rsidR="009234A4" w:rsidRPr="00EC0CB0" w:rsidRDefault="00B40468" w:rsidP="00C31A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lastRenderedPageBreak/>
              <w:t xml:space="preserve">12h50 Almuerzo </w:t>
            </w:r>
          </w:p>
          <w:p w14:paraId="7130B069" w14:textId="77777777" w:rsidR="00C31A7A" w:rsidRPr="00EC0CB0" w:rsidRDefault="00C31A7A" w:rsidP="00C31A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73ECAFF1" w14:textId="77777777" w:rsidR="00650CF5" w:rsidRPr="00EC0CB0" w:rsidRDefault="00650CF5" w:rsidP="00650C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13h50 Homenaje a Carlos Pérez</w:t>
            </w:r>
          </w:p>
        </w:tc>
        <w:tc>
          <w:tcPr>
            <w:tcW w:w="3376" w:type="dxa"/>
          </w:tcPr>
          <w:p w14:paraId="5A269DDF" w14:textId="77777777" w:rsidR="002B081F" w:rsidRPr="00EC0CB0" w:rsidRDefault="002B081F" w:rsidP="002B08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lastRenderedPageBreak/>
              <w:t>8h00 Seminario III</w:t>
            </w:r>
          </w:p>
          <w:p w14:paraId="16834E74" w14:textId="77777777" w:rsidR="002B081F" w:rsidRPr="00EC0CB0" w:rsidRDefault="002B081F" w:rsidP="002B08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466574D5" w14:textId="77777777" w:rsidR="002B081F" w:rsidRPr="00EC0CB0" w:rsidRDefault="002B081F" w:rsidP="002B08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Grupo Temático Mercados</w:t>
            </w:r>
          </w:p>
          <w:p w14:paraId="3D3FEE2A" w14:textId="77777777" w:rsidR="002B081F" w:rsidRPr="00EC0CB0" w:rsidRDefault="002B081F" w:rsidP="002B08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8h00 – 9h00 Proyecto </w:t>
            </w:r>
            <w:proofErr w:type="spellStart"/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Root</w:t>
            </w:r>
            <w:proofErr w:type="spellEnd"/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 Capital</w:t>
            </w:r>
          </w:p>
          <w:p w14:paraId="58A0927B" w14:textId="77777777" w:rsidR="002B081F" w:rsidRPr="00EC0CB0" w:rsidRDefault="002B081F" w:rsidP="002B08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9h10 – 10h10 Proyecto ICRAF</w:t>
            </w:r>
          </w:p>
          <w:p w14:paraId="23204EA1" w14:textId="77777777" w:rsidR="002B081F" w:rsidRPr="00EC0CB0" w:rsidRDefault="002B081F" w:rsidP="002B08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10h10 – 10h40       Receso</w:t>
            </w:r>
          </w:p>
          <w:p w14:paraId="29753714" w14:textId="77777777" w:rsidR="002B081F" w:rsidRPr="00EC0CB0" w:rsidRDefault="002B081F" w:rsidP="002B08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10h40 – 11h40 Proyecto </w:t>
            </w:r>
            <w:proofErr w:type="spellStart"/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Ekorural</w:t>
            </w:r>
            <w:proofErr w:type="spellEnd"/>
          </w:p>
          <w:p w14:paraId="10CEC3C6" w14:textId="77777777" w:rsidR="002B081F" w:rsidRPr="00EC0CB0" w:rsidRDefault="002B081F" w:rsidP="002B08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67393DAC" w14:textId="77777777" w:rsidR="002B081F" w:rsidRPr="00EC0CB0" w:rsidRDefault="002B081F" w:rsidP="002B08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Grupo Temático Uso de Tierra</w:t>
            </w:r>
          </w:p>
          <w:p w14:paraId="19FFD8E9" w14:textId="77777777" w:rsidR="002B081F" w:rsidRPr="00EC0CB0" w:rsidRDefault="002B081F" w:rsidP="002B08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8h00 – 9h00 Proyecto PROINPA Laderas</w:t>
            </w:r>
          </w:p>
          <w:p w14:paraId="07312BEE" w14:textId="77777777" w:rsidR="002B081F" w:rsidRPr="00EC0CB0" w:rsidRDefault="002B081F" w:rsidP="002B08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9h10 – 10h10 Proyecto </w:t>
            </w:r>
            <w:proofErr w:type="spellStart"/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Penn</w:t>
            </w:r>
            <w:proofErr w:type="spellEnd"/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 </w:t>
            </w:r>
            <w:proofErr w:type="spellStart"/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State</w:t>
            </w:r>
            <w:proofErr w:type="spellEnd"/>
          </w:p>
          <w:p w14:paraId="046EEF4E" w14:textId="77777777" w:rsidR="002B081F" w:rsidRPr="00EC0CB0" w:rsidRDefault="002B081F" w:rsidP="002B08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10h10 – 10h40       Receso</w:t>
            </w:r>
          </w:p>
          <w:p w14:paraId="2EDF2C66" w14:textId="77777777" w:rsidR="002B081F" w:rsidRPr="00EC0CB0" w:rsidRDefault="002B081F" w:rsidP="002B08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10h40 – 11h40 Proyecto CONDESAN</w:t>
            </w:r>
          </w:p>
          <w:p w14:paraId="42B70D36" w14:textId="77777777" w:rsidR="00CF1B9D" w:rsidRPr="00EC0CB0" w:rsidRDefault="00CF1B9D" w:rsidP="002B08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0382A763" w14:textId="77777777" w:rsidR="00CF1B9D" w:rsidRPr="00EC0CB0" w:rsidRDefault="00CF1B9D" w:rsidP="00CF1B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11h40 </w:t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t xml:space="preserve"> munial﷽﷽﷽</w:t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t>s sobre participaci</w:t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="00A32AA8" w:rsidRPr="00EC0CB0">
              <w:rPr>
                <w:rFonts w:ascii="Times" w:eastAsia="Times New Roman" w:hAnsi="Times" w:cs="Times New Roman"/>
                <w:vanish/>
                <w:sz w:val="22"/>
                <w:szCs w:val="22"/>
              </w:rPr>
              <w:pgNum/>
            </w: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Café</w:t>
            </w:r>
            <w:r w:rsidR="00C31A7A"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 mundial sobre reflexiones de los seminarios</w:t>
            </w:r>
          </w:p>
          <w:p w14:paraId="465C417A" w14:textId="77777777" w:rsidR="00C31A7A" w:rsidRPr="00EC0CB0" w:rsidRDefault="00C31A7A" w:rsidP="00CF1B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5C48CE38" w14:textId="77777777" w:rsidR="00C31A7A" w:rsidRPr="00EC0CB0" w:rsidRDefault="002F0429" w:rsidP="00C31A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lastRenderedPageBreak/>
              <w:t>12h4</w:t>
            </w:r>
            <w:r w:rsidR="00C31A7A"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0 Almuerzo </w:t>
            </w:r>
          </w:p>
          <w:p w14:paraId="701C1F92" w14:textId="77777777" w:rsidR="00B51087" w:rsidRPr="00EC0CB0" w:rsidRDefault="00B51087" w:rsidP="001177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01F40D18" w14:textId="77777777" w:rsidR="00E11B4B" w:rsidRPr="00EC0CB0" w:rsidRDefault="00E11B4B" w:rsidP="00E11B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</w:tc>
      </w:tr>
      <w:tr w:rsidR="00933011" w14:paraId="27F41589" w14:textId="77777777" w:rsidTr="00EE20C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4290B715" w14:textId="77777777" w:rsidR="00933011" w:rsidRPr="00EC0CB0" w:rsidRDefault="00933011" w:rsidP="009F6915">
            <w:pPr>
              <w:jc w:val="center"/>
              <w:rPr>
                <w:rFonts w:ascii="Times" w:eastAsia="Times New Roman" w:hAnsi="Times" w:cs="Times New Roman"/>
                <w:color w:val="4F6228" w:themeColor="accent3" w:themeShade="80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color w:val="4F6228" w:themeColor="accent3" w:themeShade="80"/>
                <w:sz w:val="22"/>
                <w:szCs w:val="22"/>
              </w:rPr>
              <w:lastRenderedPageBreak/>
              <w:t>p.m.</w:t>
            </w:r>
          </w:p>
        </w:tc>
        <w:tc>
          <w:tcPr>
            <w:tcW w:w="3375" w:type="dxa"/>
          </w:tcPr>
          <w:p w14:paraId="44CC7CEE" w14:textId="77777777" w:rsidR="00933011" w:rsidRPr="00EC0CB0" w:rsidRDefault="001C3585" w:rsidP="001177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Llegada de participantes</w:t>
            </w:r>
          </w:p>
          <w:p w14:paraId="73E19EFC" w14:textId="77777777" w:rsidR="001C3585" w:rsidRPr="00EC0CB0" w:rsidRDefault="001C3585" w:rsidP="001177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319D124C" w14:textId="77777777" w:rsidR="001C3585" w:rsidRPr="00EC0CB0" w:rsidRDefault="00117774" w:rsidP="001177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17</w:t>
            </w:r>
            <w:r w:rsidR="001C3585"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h00 </w:t>
            </w: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Apertura del taller</w:t>
            </w:r>
          </w:p>
          <w:p w14:paraId="71D3C50C" w14:textId="77777777" w:rsidR="00117774" w:rsidRPr="00EC0CB0" w:rsidRDefault="00117774" w:rsidP="0011777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Presentación de objetivos y agenda</w:t>
            </w:r>
          </w:p>
          <w:p w14:paraId="643B5C96" w14:textId="77777777" w:rsidR="00117774" w:rsidRPr="00EC0CB0" w:rsidRDefault="00117774" w:rsidP="0011777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Presentación de participantes</w:t>
            </w:r>
          </w:p>
          <w:p w14:paraId="545BD0D1" w14:textId="77777777" w:rsidR="00117774" w:rsidRPr="00EC0CB0" w:rsidRDefault="003B6E4D" w:rsidP="0011777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Inscripciones a seminarios paralelos</w:t>
            </w:r>
            <w:r w:rsidR="0059339F"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 </w:t>
            </w:r>
          </w:p>
          <w:p w14:paraId="6166B219" w14:textId="77777777" w:rsidR="00117774" w:rsidRPr="00EC0CB0" w:rsidRDefault="00117774" w:rsidP="0011777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3BCB508F" w14:textId="77777777" w:rsidR="00EE20C1" w:rsidRPr="00EC0CB0" w:rsidRDefault="00EE20C1" w:rsidP="00EE20C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19h30 Cena de bienvenida</w:t>
            </w:r>
          </w:p>
        </w:tc>
        <w:tc>
          <w:tcPr>
            <w:tcW w:w="3375" w:type="dxa"/>
          </w:tcPr>
          <w:p w14:paraId="01DE51DF" w14:textId="4056ACE5" w:rsidR="00101AE1" w:rsidRPr="00EC0CB0" w:rsidRDefault="00101AE1" w:rsidP="00101A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15h00 </w:t>
            </w:r>
            <w:r w:rsidR="00EC0CB0" w:rsidRPr="00EC0CB0">
              <w:rPr>
                <w:rFonts w:ascii="Times" w:eastAsia="Times New Roman" w:hAnsi="Times" w:cs="Times New Roman"/>
                <w:sz w:val="22"/>
                <w:szCs w:val="22"/>
              </w:rPr>
              <w:t>Testimonios</w:t>
            </w: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 sobre </w:t>
            </w:r>
            <w:r w:rsidR="00D20433" w:rsidRPr="00EC0CB0">
              <w:rPr>
                <w:rFonts w:ascii="Times" w:eastAsia="Times New Roman" w:hAnsi="Times" w:cs="Times New Roman"/>
                <w:sz w:val="22"/>
                <w:szCs w:val="22"/>
              </w:rPr>
              <w:t>las visitas de intercambio entre proyectos</w:t>
            </w:r>
            <w:r w:rsidR="00F6491B"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, con énfasis en facilitación de la participación de agricultores </w:t>
            </w:r>
          </w:p>
          <w:p w14:paraId="48F79C45" w14:textId="77777777" w:rsidR="00101AE1" w:rsidRPr="00EC0CB0" w:rsidRDefault="00101AE1" w:rsidP="00101A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5E32EF1D" w14:textId="77777777" w:rsidR="00101AE1" w:rsidRPr="00EC0CB0" w:rsidRDefault="00101AE1" w:rsidP="00101A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16h30 Receso</w:t>
            </w:r>
          </w:p>
          <w:p w14:paraId="630C1987" w14:textId="77777777" w:rsidR="00101AE1" w:rsidRPr="00EC0CB0" w:rsidRDefault="00101AE1" w:rsidP="00101A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623C42C2" w14:textId="04B1B4D4" w:rsidR="00101AE1" w:rsidRPr="00EC0CB0" w:rsidRDefault="00101AE1" w:rsidP="00101A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17h00 </w:t>
            </w:r>
            <w:r w:rsidR="00EC0CB0" w:rsidRPr="00EC0CB0">
              <w:rPr>
                <w:rFonts w:ascii="Times" w:eastAsia="Times New Roman" w:hAnsi="Times" w:cs="Times New Roman"/>
                <w:sz w:val="22"/>
                <w:szCs w:val="22"/>
              </w:rPr>
              <w:t>Debate sobre</w:t>
            </w: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 participación de agricultores</w:t>
            </w:r>
          </w:p>
          <w:p w14:paraId="3CD9E9D6" w14:textId="77777777" w:rsidR="00101AE1" w:rsidRPr="00EC0CB0" w:rsidRDefault="00101AE1" w:rsidP="00101A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0EEC9D06" w14:textId="061E64EF" w:rsidR="00101AE1" w:rsidRPr="00EC0CB0" w:rsidRDefault="00B6163F" w:rsidP="00101A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18h3</w:t>
            </w:r>
            <w:r w:rsidR="00101AE1" w:rsidRPr="00EC0CB0">
              <w:rPr>
                <w:rFonts w:ascii="Times" w:eastAsia="Times New Roman" w:hAnsi="Times" w:cs="Times New Roman"/>
                <w:sz w:val="22"/>
                <w:szCs w:val="22"/>
              </w:rPr>
              <w:t>0 Cierre del día</w:t>
            </w:r>
          </w:p>
          <w:p w14:paraId="2650A056" w14:textId="77777777" w:rsidR="00E95AA5" w:rsidRPr="00EC0CB0" w:rsidRDefault="00E95AA5" w:rsidP="001177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</w:tc>
        <w:tc>
          <w:tcPr>
            <w:tcW w:w="3375" w:type="dxa"/>
          </w:tcPr>
          <w:p w14:paraId="7E23BCB5" w14:textId="77777777" w:rsidR="00B40468" w:rsidRPr="00EC0CB0" w:rsidRDefault="00650CF5" w:rsidP="00B4046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15</w:t>
            </w:r>
            <w:r w:rsidR="00B40468" w:rsidRPr="00EC0CB0">
              <w:rPr>
                <w:rFonts w:ascii="Times" w:eastAsia="Times New Roman" w:hAnsi="Times" w:cs="Times New Roman"/>
                <w:sz w:val="22"/>
                <w:szCs w:val="22"/>
              </w:rPr>
              <w:t>h00 Continuación de Seminario II</w:t>
            </w:r>
          </w:p>
          <w:p w14:paraId="3C0B782C" w14:textId="77777777" w:rsidR="00B40468" w:rsidRPr="00EC0CB0" w:rsidRDefault="00B40468" w:rsidP="00B4046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1F0DF2BF" w14:textId="77777777" w:rsidR="00B40468" w:rsidRPr="00EC0CB0" w:rsidRDefault="00B40468" w:rsidP="00B4046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Grupo Temático Nutrición</w:t>
            </w:r>
          </w:p>
          <w:p w14:paraId="75265D27" w14:textId="77777777" w:rsidR="00B40468" w:rsidRPr="00EC0CB0" w:rsidRDefault="00650CF5" w:rsidP="00B4046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15h00 – 16</w:t>
            </w:r>
            <w:r w:rsidR="00B40468" w:rsidRPr="00EC0CB0">
              <w:rPr>
                <w:rFonts w:ascii="Times" w:eastAsia="Times New Roman" w:hAnsi="Times" w:cs="Times New Roman"/>
                <w:sz w:val="22"/>
                <w:szCs w:val="22"/>
              </w:rPr>
              <w:t>h00 Proyecto Vecinos Mundiales</w:t>
            </w:r>
          </w:p>
          <w:p w14:paraId="5BD0A437" w14:textId="77777777" w:rsidR="00B40468" w:rsidRPr="00EC0CB0" w:rsidRDefault="00B40468" w:rsidP="00B4046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6E38C657" w14:textId="77777777" w:rsidR="00B40468" w:rsidRPr="00EC0CB0" w:rsidRDefault="00B40468" w:rsidP="00B4046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Grupo Temático Semillas</w:t>
            </w:r>
          </w:p>
          <w:p w14:paraId="131DFB2F" w14:textId="77777777" w:rsidR="00B40468" w:rsidRPr="00EC0CB0" w:rsidRDefault="00650CF5" w:rsidP="00B4046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15h00 – 16</w:t>
            </w:r>
            <w:r w:rsidR="00B40468"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h00 </w:t>
            </w:r>
            <w:r w:rsidR="00DC78D7" w:rsidRPr="00EC0CB0">
              <w:rPr>
                <w:rFonts w:ascii="Times" w:eastAsia="Times New Roman" w:hAnsi="Times" w:cs="Times New Roman"/>
                <w:sz w:val="22"/>
                <w:szCs w:val="22"/>
              </w:rPr>
              <w:t>Fabiola Parra</w:t>
            </w:r>
          </w:p>
          <w:p w14:paraId="0039EC0E" w14:textId="77777777" w:rsidR="00B40468" w:rsidRPr="00EC0CB0" w:rsidRDefault="00B40468" w:rsidP="001177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49218E7B" w14:textId="77777777" w:rsidR="00B51087" w:rsidRPr="00EC0CB0" w:rsidRDefault="00BC4FCB" w:rsidP="002F042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16h00 </w:t>
            </w:r>
            <w:r w:rsidR="002F0429" w:rsidRPr="00EC0CB0">
              <w:rPr>
                <w:rFonts w:ascii="Times" w:eastAsia="Times New Roman" w:hAnsi="Times" w:cs="Times New Roman"/>
                <w:sz w:val="22"/>
                <w:szCs w:val="22"/>
              </w:rPr>
              <w:t>Plenaria sobre Seminario II</w:t>
            </w:r>
          </w:p>
          <w:p w14:paraId="2763E3C5" w14:textId="77777777" w:rsidR="002F0429" w:rsidRPr="00EC0CB0" w:rsidRDefault="002F0429" w:rsidP="002F042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3E25D1AF" w14:textId="77777777" w:rsidR="002F0429" w:rsidRPr="00EC0CB0" w:rsidRDefault="002F0429" w:rsidP="002F042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17h00 Receso y espacio abierto para coordinaciones entre proyectos</w:t>
            </w:r>
          </w:p>
        </w:tc>
        <w:tc>
          <w:tcPr>
            <w:tcW w:w="3376" w:type="dxa"/>
          </w:tcPr>
          <w:p w14:paraId="4BEA0D9A" w14:textId="77777777" w:rsidR="00C31A7A" w:rsidRPr="00EC0CB0" w:rsidRDefault="002F0429" w:rsidP="00E11B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13h4</w:t>
            </w:r>
            <w:r w:rsidR="00C31A7A" w:rsidRPr="00EC0CB0">
              <w:rPr>
                <w:rFonts w:ascii="Times" w:eastAsia="Times New Roman" w:hAnsi="Times" w:cs="Times New Roman"/>
                <w:sz w:val="22"/>
                <w:szCs w:val="22"/>
              </w:rPr>
              <w:t>0 Planificación 2015</w:t>
            </w:r>
          </w:p>
          <w:p w14:paraId="6D189D6A" w14:textId="77777777" w:rsidR="00C31A7A" w:rsidRPr="00EC0CB0" w:rsidRDefault="00C31A7A" w:rsidP="00E11B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645BEEDB" w14:textId="77777777" w:rsidR="00C31A7A" w:rsidRPr="00EC0CB0" w:rsidRDefault="002F0429" w:rsidP="00E11B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15h0</w:t>
            </w:r>
            <w:r w:rsidR="00C31A7A" w:rsidRPr="00EC0CB0">
              <w:rPr>
                <w:rFonts w:ascii="Times" w:eastAsia="Times New Roman" w:hAnsi="Times" w:cs="Times New Roman"/>
                <w:sz w:val="22"/>
                <w:szCs w:val="22"/>
              </w:rPr>
              <w:t>0 Evaluación CdP11</w:t>
            </w:r>
          </w:p>
          <w:p w14:paraId="35E7316F" w14:textId="77777777" w:rsidR="00C31A7A" w:rsidRPr="00EC0CB0" w:rsidRDefault="00C31A7A" w:rsidP="00E11B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01603C0E" w14:textId="77777777" w:rsidR="00C31A7A" w:rsidRPr="00EC0CB0" w:rsidRDefault="002F0429" w:rsidP="00E11B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15h30</w:t>
            </w:r>
            <w:r w:rsidR="00C31A7A"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 Agradecimiento a Comisión CdP11, nombramiento Comisión CdP12 y sede de la próxima </w:t>
            </w:r>
            <w:proofErr w:type="spellStart"/>
            <w:r w:rsidR="00C31A7A" w:rsidRPr="00EC0CB0">
              <w:rPr>
                <w:rFonts w:ascii="Times" w:eastAsia="Times New Roman" w:hAnsi="Times" w:cs="Times New Roman"/>
                <w:sz w:val="22"/>
                <w:szCs w:val="22"/>
              </w:rPr>
              <w:t>CdP</w:t>
            </w:r>
            <w:proofErr w:type="spellEnd"/>
          </w:p>
          <w:p w14:paraId="63EC988F" w14:textId="77777777" w:rsidR="00C31A7A" w:rsidRPr="00EC0CB0" w:rsidRDefault="00C31A7A" w:rsidP="00E11B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06A59DFD" w14:textId="77777777" w:rsidR="00C31A7A" w:rsidRPr="00EC0CB0" w:rsidRDefault="002F0429" w:rsidP="00C31A7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15h45</w:t>
            </w:r>
            <w:r w:rsidR="00C31A7A" w:rsidRPr="00EC0CB0">
              <w:rPr>
                <w:rFonts w:ascii="Times" w:eastAsia="Times New Roman" w:hAnsi="Times" w:cs="Times New Roman"/>
                <w:sz w:val="22"/>
                <w:szCs w:val="22"/>
              </w:rPr>
              <w:t xml:space="preserve"> Palabras de cierre</w:t>
            </w:r>
          </w:p>
          <w:p w14:paraId="1AAAB167" w14:textId="77777777" w:rsidR="002F0429" w:rsidRPr="00EC0CB0" w:rsidRDefault="002F0429" w:rsidP="00C31A7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216482A1" w14:textId="77777777" w:rsidR="002F0429" w:rsidRPr="00EC0CB0" w:rsidRDefault="002F0429" w:rsidP="002F042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EC0CB0">
              <w:rPr>
                <w:rFonts w:ascii="Times" w:eastAsia="Times New Roman" w:hAnsi="Times" w:cs="Times New Roman"/>
                <w:sz w:val="22"/>
                <w:szCs w:val="22"/>
              </w:rPr>
              <w:t>16h00 Salida a Moray</w:t>
            </w:r>
          </w:p>
        </w:tc>
      </w:tr>
      <w:bookmarkEnd w:id="0"/>
    </w:tbl>
    <w:p w14:paraId="59EAE157" w14:textId="77777777" w:rsidR="00BF58E4" w:rsidRPr="00BF58E4" w:rsidRDefault="00BF58E4" w:rsidP="009F6915">
      <w:pPr>
        <w:jc w:val="center"/>
        <w:rPr>
          <w:rFonts w:ascii="Times" w:eastAsia="Times New Roman" w:hAnsi="Times" w:cs="Times New Roman"/>
          <w:color w:val="4F6228" w:themeColor="accent3" w:themeShade="80"/>
        </w:rPr>
      </w:pPr>
    </w:p>
    <w:p w14:paraId="22D3A5C4" w14:textId="77777777" w:rsidR="00260FF6" w:rsidRDefault="00260FF6"/>
    <w:sectPr w:rsidR="00260FF6" w:rsidSect="009F6915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3E1A3D"/>
    <w:multiLevelType w:val="hybridMultilevel"/>
    <w:tmpl w:val="00A4DD66"/>
    <w:lvl w:ilvl="0" w:tplc="A5CC2E5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4F6228" w:themeColor="accent3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EA6882"/>
    <w:multiLevelType w:val="hybridMultilevel"/>
    <w:tmpl w:val="2A80DC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B87798"/>
    <w:multiLevelType w:val="hybridMultilevel"/>
    <w:tmpl w:val="8E98D0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4F7FC0"/>
    <w:multiLevelType w:val="hybridMultilevel"/>
    <w:tmpl w:val="7D5A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6775FB"/>
    <w:multiLevelType w:val="hybridMultilevel"/>
    <w:tmpl w:val="EF540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B59"/>
    <w:rsid w:val="00076952"/>
    <w:rsid w:val="000C0404"/>
    <w:rsid w:val="000D4A56"/>
    <w:rsid w:val="00101AE1"/>
    <w:rsid w:val="00117774"/>
    <w:rsid w:val="00117FC0"/>
    <w:rsid w:val="00125D3D"/>
    <w:rsid w:val="0014230D"/>
    <w:rsid w:val="001505B5"/>
    <w:rsid w:val="0015200A"/>
    <w:rsid w:val="00173D0E"/>
    <w:rsid w:val="001C3585"/>
    <w:rsid w:val="001F1044"/>
    <w:rsid w:val="001F3BC4"/>
    <w:rsid w:val="002049FB"/>
    <w:rsid w:val="00260FF6"/>
    <w:rsid w:val="002A17C3"/>
    <w:rsid w:val="002B081F"/>
    <w:rsid w:val="002F0429"/>
    <w:rsid w:val="003110A3"/>
    <w:rsid w:val="0034566B"/>
    <w:rsid w:val="00391F2A"/>
    <w:rsid w:val="003977B6"/>
    <w:rsid w:val="003B6E4D"/>
    <w:rsid w:val="003E3FA7"/>
    <w:rsid w:val="003F3149"/>
    <w:rsid w:val="0041785E"/>
    <w:rsid w:val="00475118"/>
    <w:rsid w:val="004B6097"/>
    <w:rsid w:val="00512053"/>
    <w:rsid w:val="005433D5"/>
    <w:rsid w:val="005752F3"/>
    <w:rsid w:val="0059339F"/>
    <w:rsid w:val="005F711E"/>
    <w:rsid w:val="00650CF5"/>
    <w:rsid w:val="0067268C"/>
    <w:rsid w:val="00772F70"/>
    <w:rsid w:val="00805769"/>
    <w:rsid w:val="008250B5"/>
    <w:rsid w:val="00871B59"/>
    <w:rsid w:val="008969B6"/>
    <w:rsid w:val="009234A4"/>
    <w:rsid w:val="00933011"/>
    <w:rsid w:val="009836E9"/>
    <w:rsid w:val="009F6915"/>
    <w:rsid w:val="00A05820"/>
    <w:rsid w:val="00A068A5"/>
    <w:rsid w:val="00A30374"/>
    <w:rsid w:val="00A32AA8"/>
    <w:rsid w:val="00A6175B"/>
    <w:rsid w:val="00AB41EB"/>
    <w:rsid w:val="00AB57AC"/>
    <w:rsid w:val="00B05220"/>
    <w:rsid w:val="00B3260E"/>
    <w:rsid w:val="00B40468"/>
    <w:rsid w:val="00B51087"/>
    <w:rsid w:val="00B6163F"/>
    <w:rsid w:val="00BC4FCB"/>
    <w:rsid w:val="00BD66FA"/>
    <w:rsid w:val="00BF58E4"/>
    <w:rsid w:val="00C033A1"/>
    <w:rsid w:val="00C12C9F"/>
    <w:rsid w:val="00C1339F"/>
    <w:rsid w:val="00C31A7A"/>
    <w:rsid w:val="00C70283"/>
    <w:rsid w:val="00C76F92"/>
    <w:rsid w:val="00C80D24"/>
    <w:rsid w:val="00CA2E2B"/>
    <w:rsid w:val="00CF1B9D"/>
    <w:rsid w:val="00D20433"/>
    <w:rsid w:val="00D250AE"/>
    <w:rsid w:val="00D511B6"/>
    <w:rsid w:val="00DB4958"/>
    <w:rsid w:val="00DC78D7"/>
    <w:rsid w:val="00E0147E"/>
    <w:rsid w:val="00E01764"/>
    <w:rsid w:val="00E11B4B"/>
    <w:rsid w:val="00E95AA5"/>
    <w:rsid w:val="00EC0CB0"/>
    <w:rsid w:val="00EE1DCB"/>
    <w:rsid w:val="00EE20C1"/>
    <w:rsid w:val="00EF52DD"/>
    <w:rsid w:val="00F16CFB"/>
    <w:rsid w:val="00F2659F"/>
    <w:rsid w:val="00F36121"/>
    <w:rsid w:val="00F64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0070E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871B59"/>
  </w:style>
  <w:style w:type="table" w:styleId="TableGrid">
    <w:name w:val="Table Grid"/>
    <w:basedOn w:val="TableNormal"/>
    <w:uiPriority w:val="59"/>
    <w:rsid w:val="00BF58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F58E4"/>
    <w:pPr>
      <w:ind w:left="720"/>
      <w:contextualSpacing/>
    </w:pPr>
  </w:style>
  <w:style w:type="table" w:styleId="LightGrid-Accent3">
    <w:name w:val="Light Grid Accent 3"/>
    <w:basedOn w:val="TableNormal"/>
    <w:uiPriority w:val="62"/>
    <w:rsid w:val="00EE20C1"/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871B59"/>
  </w:style>
  <w:style w:type="table" w:styleId="TableGrid">
    <w:name w:val="Table Grid"/>
    <w:basedOn w:val="TableNormal"/>
    <w:uiPriority w:val="59"/>
    <w:rsid w:val="00BF58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F58E4"/>
    <w:pPr>
      <w:ind w:left="720"/>
      <w:contextualSpacing/>
    </w:pPr>
  </w:style>
  <w:style w:type="table" w:styleId="LightGrid-Accent3">
    <w:name w:val="Light Grid Accent 3"/>
    <w:basedOn w:val="TableNormal"/>
    <w:uiPriority w:val="62"/>
    <w:rsid w:val="00EE20C1"/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064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8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26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990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86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97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6209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0287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3780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6843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17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02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88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71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81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749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8753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603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4201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390</Words>
  <Characters>2229</Characters>
  <Application>Microsoft Macintosh Word</Application>
  <DocSecurity>0</DocSecurity>
  <Lines>18</Lines>
  <Paragraphs>5</Paragraphs>
  <ScaleCrop>false</ScaleCrop>
  <Company/>
  <LinksUpToDate>false</LinksUpToDate>
  <CharactersWithSpaces>2614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Yasmin Jalil</dc:creator>
  <cp:lastModifiedBy>Yasmin Jalil</cp:lastModifiedBy>
  <cp:revision>3</cp:revision>
  <dcterms:created xsi:type="dcterms:W3CDTF">2015-07-14T04:24:00Z</dcterms:created>
  <dcterms:modified xsi:type="dcterms:W3CDTF">2015-07-14T04:26:00Z</dcterms:modified>
</cp:coreProperties>
</file>