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5EC7B2" w14:textId="3E02720E" w:rsidR="00136B1E" w:rsidRDefault="00004F56" w:rsidP="005C3CD3">
      <w:pPr>
        <w:rPr>
          <w:rFonts w:asciiTheme="majorHAnsi" w:hAnsiTheme="majorHAnsi"/>
          <w:b/>
          <w:u w:val="single"/>
        </w:rPr>
      </w:pPr>
      <w:r w:rsidRPr="00B23FA3">
        <w:rPr>
          <w:rFonts w:asciiTheme="majorHAnsi" w:hAnsiTheme="majorHAnsi"/>
          <w:b/>
          <w:u w:val="single"/>
        </w:rPr>
        <w:t>Reflexión Mini Casos Articulación con Actores:</w:t>
      </w:r>
    </w:p>
    <w:p w14:paraId="7EDE59A0" w14:textId="77777777" w:rsidR="005C3CD3" w:rsidRPr="005C3CD3" w:rsidRDefault="005C3CD3" w:rsidP="005C3CD3">
      <w:pPr>
        <w:rPr>
          <w:rFonts w:asciiTheme="majorHAnsi" w:hAnsiTheme="majorHAnsi"/>
          <w:b/>
          <w:u w:val="single"/>
        </w:rPr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16"/>
      </w:tblGrid>
      <w:tr w:rsidR="007E2E9A" w14:paraId="5E6A7203" w14:textId="77777777" w:rsidTr="007E2E9A">
        <w:tc>
          <w:tcPr>
            <w:tcW w:w="8516" w:type="dxa"/>
            <w:tcBorders>
              <w:top w:val="nil"/>
              <w:left w:val="nil"/>
              <w:bottom w:val="nil"/>
              <w:right w:val="nil"/>
            </w:tcBorders>
            <w:shd w:val="clear" w:color="auto" w:fill="C2D69B" w:themeFill="accent3" w:themeFillTint="99"/>
          </w:tcPr>
          <w:p w14:paraId="115DC3AC" w14:textId="77777777" w:rsidR="00424F89" w:rsidRPr="00424F89" w:rsidRDefault="00424F89" w:rsidP="00424F89">
            <w:pPr>
              <w:jc w:val="both"/>
              <w:rPr>
                <w:rFonts w:asciiTheme="majorHAnsi" w:hAnsiTheme="majorHAnsi"/>
                <w:b/>
              </w:rPr>
            </w:pPr>
            <w:r w:rsidRPr="00424F89">
              <w:rPr>
                <w:rFonts w:asciiTheme="majorHAnsi" w:hAnsiTheme="majorHAnsi"/>
                <w:b/>
              </w:rPr>
              <w:t>Principales aprendizajes:</w:t>
            </w:r>
          </w:p>
          <w:p w14:paraId="3BB0C984" w14:textId="60156C57" w:rsidR="00424F89" w:rsidRDefault="00424F89" w:rsidP="00424F89">
            <w:p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- Mientras más actores públicos y privad</w:t>
            </w:r>
            <w:r w:rsidR="00DF2DDD">
              <w:rPr>
                <w:rFonts w:asciiTheme="majorHAnsi" w:hAnsiTheme="majorHAnsi"/>
              </w:rPr>
              <w:t>os estén involucrados existen má</w:t>
            </w:r>
            <w:r>
              <w:rPr>
                <w:rFonts w:asciiTheme="majorHAnsi" w:hAnsiTheme="majorHAnsi"/>
              </w:rPr>
              <w:t>s probabilidades de éxito en el escalamiento. En Ecuador, el caso del chocho es un ejemplo a imitar por la cantidad de acto</w:t>
            </w:r>
            <w:r w:rsidR="00725122">
              <w:rPr>
                <w:rFonts w:asciiTheme="majorHAnsi" w:hAnsiTheme="majorHAnsi"/>
              </w:rPr>
              <w:t>res que han participado, lo que</w:t>
            </w:r>
            <w:r>
              <w:rPr>
                <w:rFonts w:asciiTheme="majorHAnsi" w:hAnsiTheme="majorHAnsi"/>
              </w:rPr>
              <w:t xml:space="preserve"> ha potenciado su éxito.</w:t>
            </w:r>
          </w:p>
          <w:p w14:paraId="3BC30D5B" w14:textId="77777777" w:rsidR="00424F89" w:rsidRDefault="00424F89" w:rsidP="00424F89">
            <w:pPr>
              <w:jc w:val="both"/>
              <w:rPr>
                <w:rFonts w:asciiTheme="majorHAnsi" w:hAnsiTheme="majorHAnsi"/>
              </w:rPr>
            </w:pPr>
          </w:p>
          <w:p w14:paraId="157C9C20" w14:textId="7EC0BD65" w:rsidR="003C49C1" w:rsidRDefault="00424F89" w:rsidP="00424F89">
            <w:p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- La generación de cono</w:t>
            </w:r>
            <w:r w:rsidR="00725122">
              <w:rPr>
                <w:rFonts w:asciiTheme="majorHAnsi" w:hAnsiTheme="majorHAnsi"/>
              </w:rPr>
              <w:t>cimientos y tecnologías obtenida</w:t>
            </w:r>
            <w:r>
              <w:rPr>
                <w:rFonts w:asciiTheme="majorHAnsi" w:hAnsiTheme="majorHAnsi"/>
              </w:rPr>
              <w:t>s de manera participativa y respondiendo a las necesidades mejora las posibilidades de involucramiento, pero esto debe ser completo y contextualizado. Si hay un problema</w:t>
            </w:r>
            <w:r w:rsidR="00706BEA">
              <w:rPr>
                <w:rFonts w:asciiTheme="majorHAnsi" w:hAnsiTheme="majorHAnsi"/>
              </w:rPr>
              <w:t>,</w:t>
            </w:r>
            <w:r>
              <w:rPr>
                <w:rFonts w:asciiTheme="majorHAnsi" w:hAnsiTheme="majorHAnsi"/>
              </w:rPr>
              <w:t xml:space="preserve"> las soluciones deben responder a la problemática. </w:t>
            </w:r>
          </w:p>
          <w:p w14:paraId="687E46AC" w14:textId="77777777" w:rsidR="007D7FC6" w:rsidRDefault="007D7FC6" w:rsidP="00424F89">
            <w:pPr>
              <w:jc w:val="both"/>
              <w:rPr>
                <w:rFonts w:asciiTheme="majorHAnsi" w:hAnsiTheme="majorHAnsi"/>
              </w:rPr>
            </w:pPr>
          </w:p>
          <w:p w14:paraId="7A014E1B" w14:textId="71E547E7" w:rsidR="00013F51" w:rsidRDefault="007D7FC6" w:rsidP="00424F89">
            <w:p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- </w:t>
            </w:r>
            <w:r w:rsidR="00A864A7">
              <w:rPr>
                <w:rFonts w:asciiTheme="majorHAnsi" w:hAnsiTheme="majorHAnsi"/>
              </w:rPr>
              <w:t>Cada actor tiene su rol y cada uno debe trabaj</w:t>
            </w:r>
            <w:r w:rsidR="009C717E">
              <w:rPr>
                <w:rFonts w:asciiTheme="majorHAnsi" w:hAnsiTheme="majorHAnsi"/>
              </w:rPr>
              <w:t>ar en torno a un objetivo común;</w:t>
            </w:r>
            <w:r w:rsidR="00A864A7">
              <w:rPr>
                <w:rFonts w:asciiTheme="majorHAnsi" w:hAnsiTheme="majorHAnsi"/>
              </w:rPr>
              <w:t xml:space="preserve"> </w:t>
            </w:r>
            <w:r w:rsidR="009C717E">
              <w:rPr>
                <w:rFonts w:asciiTheme="majorHAnsi" w:hAnsiTheme="majorHAnsi"/>
              </w:rPr>
              <w:t>los elementos importantes para é</w:t>
            </w:r>
            <w:r w:rsidR="00A864A7">
              <w:rPr>
                <w:rFonts w:asciiTheme="majorHAnsi" w:hAnsiTheme="majorHAnsi"/>
              </w:rPr>
              <w:t xml:space="preserve">sto son: </w:t>
            </w:r>
            <w:r w:rsidR="00013F51">
              <w:rPr>
                <w:rFonts w:asciiTheme="majorHAnsi" w:hAnsiTheme="majorHAnsi"/>
              </w:rPr>
              <w:t>complementariedad, eficacia, eficiencia, fuerza y cobertura. Todos estos elementos son importantes porque para empezar a llamar a un actor que empiece a vincular todo lo relacionado a cada uno de los proyectos se necesita de un gasto fuerte de energía para que todo el trabajo en común funcione.</w:t>
            </w:r>
          </w:p>
          <w:p w14:paraId="760B2F61" w14:textId="77777777" w:rsidR="00013F51" w:rsidRDefault="00013F51" w:rsidP="00424F89">
            <w:pPr>
              <w:jc w:val="both"/>
              <w:rPr>
                <w:rFonts w:asciiTheme="majorHAnsi" w:hAnsiTheme="majorHAnsi"/>
              </w:rPr>
            </w:pPr>
          </w:p>
          <w:p w14:paraId="10FFE0C4" w14:textId="04F248C7" w:rsidR="007D7FC6" w:rsidRDefault="00013F51" w:rsidP="00424F89">
            <w:p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- </w:t>
            </w:r>
            <w:r w:rsidR="00725122">
              <w:rPr>
                <w:rFonts w:asciiTheme="majorHAnsi" w:hAnsiTheme="majorHAnsi"/>
              </w:rPr>
              <w:t>Para fortalecer los procesos, e</w:t>
            </w:r>
            <w:r>
              <w:rPr>
                <w:rFonts w:asciiTheme="majorHAnsi" w:hAnsiTheme="majorHAnsi"/>
              </w:rPr>
              <w:t xml:space="preserve">l trabajo de las redes es importante, pero hay que tener cuidado ya que cuando participan más </w:t>
            </w:r>
            <w:r w:rsidR="009C717E">
              <w:rPr>
                <w:rFonts w:asciiTheme="majorHAnsi" w:hAnsiTheme="majorHAnsi"/>
              </w:rPr>
              <w:t>actores aparecen má</w:t>
            </w:r>
            <w:r>
              <w:rPr>
                <w:rFonts w:asciiTheme="majorHAnsi" w:hAnsiTheme="majorHAnsi"/>
              </w:rPr>
              <w:t>s riesgos y probabilidades de que el trabajo falle.</w:t>
            </w:r>
          </w:p>
          <w:p w14:paraId="435E7B5F" w14:textId="77777777" w:rsidR="00013F51" w:rsidRDefault="00013F51" w:rsidP="00424F89">
            <w:pPr>
              <w:jc w:val="both"/>
              <w:rPr>
                <w:rFonts w:asciiTheme="majorHAnsi" w:hAnsiTheme="majorHAnsi"/>
              </w:rPr>
            </w:pPr>
          </w:p>
          <w:p w14:paraId="19842F0E" w14:textId="2C10F3F4" w:rsidR="00013F51" w:rsidRDefault="00013F51" w:rsidP="00424F89">
            <w:p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- Para que exista articulación debe existir un beneficio tangible y evidente para cada actor. </w:t>
            </w:r>
            <w:r w:rsidR="00B24954">
              <w:rPr>
                <w:rFonts w:asciiTheme="majorHAnsi" w:hAnsiTheme="majorHAnsi"/>
              </w:rPr>
              <w:t>Se</w:t>
            </w:r>
            <w:r>
              <w:rPr>
                <w:rFonts w:asciiTheme="majorHAnsi" w:hAnsiTheme="majorHAnsi"/>
              </w:rPr>
              <w:t xml:space="preserve"> puede </w:t>
            </w:r>
            <w:r w:rsidR="00B24954">
              <w:rPr>
                <w:rFonts w:asciiTheme="majorHAnsi" w:hAnsiTheme="majorHAnsi"/>
              </w:rPr>
              <w:t>tener</w:t>
            </w:r>
            <w:r>
              <w:rPr>
                <w:rFonts w:asciiTheme="majorHAnsi" w:hAnsiTheme="majorHAnsi"/>
              </w:rPr>
              <w:t xml:space="preserve"> un beneficio tangible y evidente </w:t>
            </w:r>
            <w:r w:rsidR="001C36C9">
              <w:rPr>
                <w:rFonts w:asciiTheme="majorHAnsi" w:hAnsiTheme="majorHAnsi"/>
              </w:rPr>
              <w:t>como los</w:t>
            </w:r>
            <w:r>
              <w:rPr>
                <w:rFonts w:asciiTheme="majorHAnsi" w:hAnsiTheme="majorHAnsi"/>
              </w:rPr>
              <w:t xml:space="preserve"> productor</w:t>
            </w:r>
            <w:r w:rsidR="001C36C9">
              <w:rPr>
                <w:rFonts w:asciiTheme="majorHAnsi" w:hAnsiTheme="majorHAnsi"/>
              </w:rPr>
              <w:t>es</w:t>
            </w:r>
            <w:r>
              <w:rPr>
                <w:rFonts w:asciiTheme="majorHAnsi" w:hAnsiTheme="majorHAnsi"/>
              </w:rPr>
              <w:t xml:space="preserve"> que puede</w:t>
            </w:r>
            <w:r w:rsidR="001C36C9">
              <w:rPr>
                <w:rFonts w:asciiTheme="majorHAnsi" w:hAnsiTheme="majorHAnsi"/>
              </w:rPr>
              <w:t>n</w:t>
            </w:r>
            <w:r>
              <w:rPr>
                <w:rFonts w:asciiTheme="majorHAnsi" w:hAnsiTheme="majorHAnsi"/>
              </w:rPr>
              <w:t xml:space="preserve"> tener como interés </w:t>
            </w:r>
            <w:r w:rsidR="001C36C9">
              <w:rPr>
                <w:rFonts w:asciiTheme="majorHAnsi" w:hAnsiTheme="majorHAnsi"/>
              </w:rPr>
              <w:t>la economía o la seguridad alimentaria, puede estar el investigador con el interés en el impacto de los resultados, o el político que también tiene otra connotación, pero todo</w:t>
            </w:r>
            <w:r w:rsidR="00B24954">
              <w:rPr>
                <w:rFonts w:asciiTheme="majorHAnsi" w:hAnsiTheme="majorHAnsi"/>
              </w:rPr>
              <w:t>s</w:t>
            </w:r>
            <w:r w:rsidR="001C36C9">
              <w:rPr>
                <w:rFonts w:asciiTheme="majorHAnsi" w:hAnsiTheme="majorHAnsi"/>
              </w:rPr>
              <w:t xml:space="preserve"> estamos bajo el mismo interés de articularnos con ese beneficio.</w:t>
            </w:r>
          </w:p>
          <w:p w14:paraId="7F0DFE34" w14:textId="77777777" w:rsidR="001C36C9" w:rsidRDefault="001C36C9" w:rsidP="00424F89">
            <w:pPr>
              <w:jc w:val="both"/>
              <w:rPr>
                <w:rFonts w:asciiTheme="majorHAnsi" w:hAnsiTheme="majorHAnsi"/>
              </w:rPr>
            </w:pPr>
          </w:p>
          <w:p w14:paraId="41453E93" w14:textId="240DE2D5" w:rsidR="001C36C9" w:rsidRDefault="001C36C9" w:rsidP="00424F89">
            <w:p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- En el proceso cuando ya hay una articulación se incorporan otros actores que también tienen sus propios intereses, pero nos surge</w:t>
            </w:r>
            <w:r w:rsidR="009E5986">
              <w:rPr>
                <w:rFonts w:asciiTheme="majorHAnsi" w:hAnsiTheme="majorHAnsi"/>
              </w:rPr>
              <w:t>n</w:t>
            </w:r>
            <w:r>
              <w:rPr>
                <w:rFonts w:asciiTheme="majorHAnsi" w:hAnsiTheme="majorHAnsi"/>
              </w:rPr>
              <w:t xml:space="preserve"> una</w:t>
            </w:r>
            <w:r w:rsidR="009E5986">
              <w:rPr>
                <w:rFonts w:asciiTheme="majorHAnsi" w:hAnsiTheme="majorHAnsi"/>
              </w:rPr>
              <w:t>s</w:t>
            </w:r>
            <w:r>
              <w:rPr>
                <w:rFonts w:asciiTheme="majorHAnsi" w:hAnsiTheme="majorHAnsi"/>
              </w:rPr>
              <w:t xml:space="preserve"> pregunta</w:t>
            </w:r>
            <w:r w:rsidR="009E5986">
              <w:rPr>
                <w:rFonts w:asciiTheme="majorHAnsi" w:hAnsiTheme="majorHAnsi"/>
              </w:rPr>
              <w:t>s</w:t>
            </w:r>
            <w:r>
              <w:rPr>
                <w:rFonts w:asciiTheme="majorHAnsi" w:hAnsiTheme="majorHAnsi"/>
              </w:rPr>
              <w:t xml:space="preserve">: </w:t>
            </w:r>
            <w:r w:rsidR="006B3B1C">
              <w:rPr>
                <w:rFonts w:asciiTheme="majorHAnsi" w:hAnsiTheme="majorHAnsi"/>
              </w:rPr>
              <w:t>¿</w:t>
            </w:r>
            <w:r>
              <w:rPr>
                <w:rFonts w:asciiTheme="majorHAnsi" w:hAnsiTheme="majorHAnsi"/>
              </w:rPr>
              <w:t>Cuáles son los retos para guiar la sostenibilidad de esto que nos está uniendo</w:t>
            </w:r>
            <w:r w:rsidR="009E5986">
              <w:rPr>
                <w:rFonts w:asciiTheme="majorHAnsi" w:hAnsiTheme="majorHAnsi"/>
              </w:rPr>
              <w:t>?</w:t>
            </w:r>
            <w:r>
              <w:rPr>
                <w:rFonts w:asciiTheme="majorHAnsi" w:hAnsiTheme="majorHAnsi"/>
              </w:rPr>
              <w:t xml:space="preserve">, </w:t>
            </w:r>
            <w:r w:rsidR="009E5986">
              <w:rPr>
                <w:rFonts w:asciiTheme="majorHAnsi" w:hAnsiTheme="majorHAnsi"/>
              </w:rPr>
              <w:t>¿</w:t>
            </w:r>
            <w:r>
              <w:rPr>
                <w:rFonts w:asciiTheme="majorHAnsi" w:hAnsiTheme="majorHAnsi"/>
              </w:rPr>
              <w:t>quién va a encabezar</w:t>
            </w:r>
            <w:r w:rsidR="009E5986">
              <w:rPr>
                <w:rFonts w:asciiTheme="majorHAnsi" w:hAnsiTheme="majorHAnsi"/>
              </w:rPr>
              <w:t>?,</w:t>
            </w:r>
            <w:r>
              <w:rPr>
                <w:rFonts w:asciiTheme="majorHAnsi" w:hAnsiTheme="majorHAnsi"/>
              </w:rPr>
              <w:t xml:space="preserve"> </w:t>
            </w:r>
            <w:r w:rsidR="009E5986">
              <w:rPr>
                <w:rFonts w:asciiTheme="majorHAnsi" w:hAnsiTheme="majorHAnsi"/>
              </w:rPr>
              <w:t>¿</w:t>
            </w:r>
            <w:r>
              <w:rPr>
                <w:rFonts w:asciiTheme="majorHAnsi" w:hAnsiTheme="majorHAnsi"/>
              </w:rPr>
              <w:t>hasta qué punto podría ser factible la sostenibilidad?</w:t>
            </w:r>
          </w:p>
          <w:p w14:paraId="187E59FB" w14:textId="77777777" w:rsidR="001C36C9" w:rsidRDefault="001C36C9" w:rsidP="00424F89">
            <w:pPr>
              <w:jc w:val="both"/>
              <w:rPr>
                <w:rFonts w:asciiTheme="majorHAnsi" w:hAnsiTheme="majorHAnsi"/>
              </w:rPr>
            </w:pPr>
          </w:p>
          <w:p w14:paraId="2B34E6F8" w14:textId="572AF00D" w:rsidR="001C36C9" w:rsidRDefault="001C36C9" w:rsidP="00424F89">
            <w:p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- </w:t>
            </w:r>
            <w:r w:rsidR="009E5986">
              <w:rPr>
                <w:rFonts w:asciiTheme="majorHAnsi" w:hAnsiTheme="majorHAnsi"/>
              </w:rPr>
              <w:t>Existen</w:t>
            </w:r>
            <w:r w:rsidR="00DF4872">
              <w:rPr>
                <w:rFonts w:asciiTheme="majorHAnsi" w:hAnsiTheme="majorHAnsi"/>
              </w:rPr>
              <w:t xml:space="preserve"> vínculos </w:t>
            </w:r>
            <w:r w:rsidR="009E5986">
              <w:rPr>
                <w:rFonts w:asciiTheme="majorHAnsi" w:hAnsiTheme="majorHAnsi"/>
              </w:rPr>
              <w:t xml:space="preserve">potenciales </w:t>
            </w:r>
            <w:r w:rsidR="00DF4872">
              <w:rPr>
                <w:rFonts w:asciiTheme="majorHAnsi" w:hAnsiTheme="majorHAnsi"/>
              </w:rPr>
              <w:t xml:space="preserve">entre actores a diferentes </w:t>
            </w:r>
            <w:r w:rsidR="00950F70">
              <w:rPr>
                <w:rFonts w:asciiTheme="majorHAnsi" w:hAnsiTheme="majorHAnsi"/>
              </w:rPr>
              <w:t>niveles dentro del proyecto. P</w:t>
            </w:r>
            <w:r w:rsidR="00DF4872">
              <w:rPr>
                <w:rFonts w:asciiTheme="majorHAnsi" w:hAnsiTheme="majorHAnsi"/>
              </w:rPr>
              <w:t>or ejemplo</w:t>
            </w:r>
            <w:r w:rsidR="00950F70">
              <w:rPr>
                <w:rFonts w:asciiTheme="majorHAnsi" w:hAnsiTheme="majorHAnsi"/>
              </w:rPr>
              <w:t>,</w:t>
            </w:r>
            <w:r w:rsidR="00DF4872">
              <w:rPr>
                <w:rFonts w:asciiTheme="majorHAnsi" w:hAnsiTheme="majorHAnsi"/>
              </w:rPr>
              <w:t xml:space="preserve"> el caso de los Yapuchiris que se van de una comunidad a otra para ser promotores del conocimiento</w:t>
            </w:r>
            <w:r w:rsidR="00C267F6">
              <w:rPr>
                <w:rFonts w:asciiTheme="majorHAnsi" w:hAnsiTheme="majorHAnsi"/>
              </w:rPr>
              <w:t>, es un vínculo muy interesante que ha mostrado grandes resultados. A niveles de incidencia política hay vínculos que se pueden armar que nos pueden ayudar a favorecer al proyecto para llegar a los impactos esperados.</w:t>
            </w:r>
          </w:p>
          <w:p w14:paraId="7A1F1248" w14:textId="77777777" w:rsidR="00C267F6" w:rsidRDefault="00C267F6" w:rsidP="00424F89">
            <w:pPr>
              <w:jc w:val="both"/>
              <w:rPr>
                <w:rFonts w:asciiTheme="majorHAnsi" w:hAnsiTheme="majorHAnsi"/>
              </w:rPr>
            </w:pPr>
          </w:p>
          <w:p w14:paraId="0AC2D0E0" w14:textId="36E7CA34" w:rsidR="003E553F" w:rsidRDefault="00C267F6" w:rsidP="00C267F6">
            <w:p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- Hacer un vínculo interinstitucional dentro de la planificación, de manera que podamos contactarnos con los otros países para compartir las experiencias en género, seguridad alimentaria y otros temas que de alguna manera por la cultura que compartimos nos puedan ayudar a desarrollar el proyecto.</w:t>
            </w:r>
          </w:p>
          <w:p w14:paraId="5DD8BA28" w14:textId="09D0B361" w:rsidR="00C267F6" w:rsidRPr="00424F89" w:rsidRDefault="00C267F6" w:rsidP="00C267F6">
            <w:pPr>
              <w:jc w:val="both"/>
              <w:rPr>
                <w:rFonts w:asciiTheme="majorHAnsi" w:hAnsiTheme="majorHAnsi"/>
              </w:rPr>
            </w:pPr>
          </w:p>
        </w:tc>
      </w:tr>
    </w:tbl>
    <w:p w14:paraId="031FDEEB" w14:textId="77777777" w:rsidR="00136B1E" w:rsidRPr="00136B1E" w:rsidRDefault="00136B1E" w:rsidP="00136B1E">
      <w:pPr>
        <w:rPr>
          <w:rFonts w:asciiTheme="majorHAnsi" w:hAnsiTheme="majorHAnsi"/>
          <w:b/>
        </w:rPr>
      </w:pPr>
    </w:p>
    <w:sectPr w:rsidR="00136B1E" w:rsidRPr="00136B1E" w:rsidSect="005C3CD3">
      <w:pgSz w:w="11900" w:h="16840"/>
      <w:pgMar w:top="1134" w:right="1800" w:bottom="851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9477E"/>
    <w:multiLevelType w:val="hybridMultilevel"/>
    <w:tmpl w:val="595473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0A1485"/>
    <w:multiLevelType w:val="hybridMultilevel"/>
    <w:tmpl w:val="E7065E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651FE9"/>
    <w:multiLevelType w:val="hybridMultilevel"/>
    <w:tmpl w:val="07EE78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F62"/>
    <w:rsid w:val="00004ACE"/>
    <w:rsid w:val="00004F56"/>
    <w:rsid w:val="00013F51"/>
    <w:rsid w:val="00015011"/>
    <w:rsid w:val="00022783"/>
    <w:rsid w:val="00055211"/>
    <w:rsid w:val="001133DB"/>
    <w:rsid w:val="00136B1E"/>
    <w:rsid w:val="00154478"/>
    <w:rsid w:val="001C36C9"/>
    <w:rsid w:val="001D3470"/>
    <w:rsid w:val="001F6889"/>
    <w:rsid w:val="0020165A"/>
    <w:rsid w:val="00233CF8"/>
    <w:rsid w:val="002448C5"/>
    <w:rsid w:val="002A655E"/>
    <w:rsid w:val="00332247"/>
    <w:rsid w:val="003C49C1"/>
    <w:rsid w:val="003E553F"/>
    <w:rsid w:val="00424F89"/>
    <w:rsid w:val="0046467E"/>
    <w:rsid w:val="005C3CD3"/>
    <w:rsid w:val="00657B45"/>
    <w:rsid w:val="006744D0"/>
    <w:rsid w:val="00681661"/>
    <w:rsid w:val="006A42E2"/>
    <w:rsid w:val="006B24D4"/>
    <w:rsid w:val="006B2B9F"/>
    <w:rsid w:val="006B3AE8"/>
    <w:rsid w:val="006B3B1C"/>
    <w:rsid w:val="006E7E8D"/>
    <w:rsid w:val="00706BEA"/>
    <w:rsid w:val="00725122"/>
    <w:rsid w:val="0072755A"/>
    <w:rsid w:val="007C2B03"/>
    <w:rsid w:val="007D7FC6"/>
    <w:rsid w:val="007E2E9A"/>
    <w:rsid w:val="007F4583"/>
    <w:rsid w:val="00865873"/>
    <w:rsid w:val="00950F70"/>
    <w:rsid w:val="009954F7"/>
    <w:rsid w:val="009C0211"/>
    <w:rsid w:val="009C07F4"/>
    <w:rsid w:val="009C717E"/>
    <w:rsid w:val="009E5986"/>
    <w:rsid w:val="00A42381"/>
    <w:rsid w:val="00A47FEE"/>
    <w:rsid w:val="00A526C2"/>
    <w:rsid w:val="00A864A7"/>
    <w:rsid w:val="00B23FA3"/>
    <w:rsid w:val="00B24954"/>
    <w:rsid w:val="00B72CAB"/>
    <w:rsid w:val="00BF3618"/>
    <w:rsid w:val="00C267F6"/>
    <w:rsid w:val="00C41D0C"/>
    <w:rsid w:val="00C42F3B"/>
    <w:rsid w:val="00CB7F62"/>
    <w:rsid w:val="00DE5E23"/>
    <w:rsid w:val="00DF2DDD"/>
    <w:rsid w:val="00DF4872"/>
    <w:rsid w:val="00E6158B"/>
    <w:rsid w:val="00E87885"/>
    <w:rsid w:val="00F33070"/>
    <w:rsid w:val="00F97A3F"/>
    <w:rsid w:val="00FA6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0EBD76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7F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44D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44D0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FA630D"/>
    <w:pPr>
      <w:ind w:left="720"/>
      <w:contextualSpacing/>
    </w:pPr>
  </w:style>
  <w:style w:type="table" w:styleId="TableGrid">
    <w:name w:val="Table Grid"/>
    <w:basedOn w:val="TableNormal"/>
    <w:uiPriority w:val="59"/>
    <w:rsid w:val="00FA63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7F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44D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44D0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FA630D"/>
    <w:pPr>
      <w:ind w:left="720"/>
      <w:contextualSpacing/>
    </w:pPr>
  </w:style>
  <w:style w:type="table" w:styleId="TableGrid">
    <w:name w:val="Table Grid"/>
    <w:basedOn w:val="TableNormal"/>
    <w:uiPriority w:val="59"/>
    <w:rsid w:val="00FA63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401</Words>
  <Characters>2286</Characters>
  <Application>Microsoft Macintosh Word</Application>
  <DocSecurity>0</DocSecurity>
  <Lines>19</Lines>
  <Paragraphs>5</Paragraphs>
  <ScaleCrop>false</ScaleCrop>
  <Company/>
  <LinksUpToDate>false</LinksUpToDate>
  <CharactersWithSpaces>2682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Jalil Moreno</dc:creator>
  <cp:keywords/>
  <dc:description/>
  <cp:lastModifiedBy>Sergio Iván Larrea Macías</cp:lastModifiedBy>
  <cp:revision>3</cp:revision>
  <dcterms:created xsi:type="dcterms:W3CDTF">2014-09-08T18:43:00Z</dcterms:created>
  <dcterms:modified xsi:type="dcterms:W3CDTF">2014-09-08T18:44:00Z</dcterms:modified>
</cp:coreProperties>
</file>